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D66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3AFC2B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部分不合格检验项目小知识</w:t>
      </w:r>
    </w:p>
    <w:p w14:paraId="11DD2D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 w14:paraId="301A550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二氧化硫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残留</w:t>
      </w:r>
    </w:p>
    <w:p w14:paraId="4A37E6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二氧化硫是一种广泛使用的食品添加剂（如漂白剂、防腐剂、抗氧化剂）。它在食品工业中应用历史悠久，能有效抑制褐变、防止腐败变质并延长货架期。八角、生姜等香辛料和干货在加工干燥过程中，因其含有天然色素及营养成分，容易发生颜色变深或霉变。因此，部分生产者会使用硫磺熏蒸或添加含硫化合物来处理，以达到使产品颜色更加鲜亮美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防腐防霉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抗氧化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等作用。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过量摄入可引起恶心、呕吐、腹痛等胃肠道反应，甚至诱发哮喘、呼吸困难等过敏症状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长期食用二氧化硫超标的食品，可能对呼吸道、肝脏、肾脏等器官造成损伤。</w:t>
      </w:r>
    </w:p>
    <w:p w14:paraId="175340E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我国《食品安全国家标准 食品添加剂使用标准》（GB 2760-20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）明确规定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，花椒、白芷、桂皮、八角和姜中不得使用。</w:t>
      </w:r>
    </w:p>
    <w:p w14:paraId="5E6C2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黑体" w:cs="Times New Roman"/>
          <w:bCs/>
          <w:sz w:val="32"/>
          <w:szCs w:val="32"/>
          <w:highlight w:val="none"/>
          <w:lang w:val="en-US" w:eastAsia="zh-CN"/>
        </w:rPr>
        <w:t>二</w:t>
      </w:r>
      <w:r>
        <w:rPr>
          <w:rFonts w:eastAsia="黑体" w:cs="Times New Roman"/>
          <w:bCs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噻虫胺</w:t>
      </w:r>
    </w:p>
    <w:p w14:paraId="5B976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噻虫胺属新烟碱类杀虫剂，具有内吸性、触杀和胃毒作用，对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姜蛆、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蚜虫、斑潜蝇等有较好防效。少量的残留不会引起人体急性中毒，但长期食用噻虫胺超标的食品，对人体健康可能有一定影响。《食品安全国家标准 食品中农药最大残留限量》（GB 2763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2021）中规定，噻虫胺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辣椒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中的最大残留限量值为0.0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中的最大残留限量值为0.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mg/kg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bookmarkStart w:id="0" w:name="_GoBack"/>
      <w:bookmarkEnd w:id="0"/>
    </w:p>
    <w:p w14:paraId="4A2FB1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黑体" w:cs="Times New Roman"/>
          <w:bCs/>
          <w:sz w:val="32"/>
          <w:szCs w:val="32"/>
          <w:highlight w:val="none"/>
          <w:lang w:val="en-US"/>
        </w:rPr>
      </w:pPr>
      <w:r>
        <w:rPr>
          <w:rFonts w:hint="eastAsia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、噻虫嗪</w:t>
      </w:r>
    </w:p>
    <w:p w14:paraId="5E3671B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噻虫嗪是烟碱类杀虫剂，具有胃毒、触杀和内吸作用。少量的残留不会引起人体急性中毒，但长期食用噻虫嗪超标的食品，对人体健康可能有一定影响。《食品安全国家标准 食品中农药最大残留限量》（GB 2763—2021）中规定，噻虫嗪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在葱中的最大残留限量值为0.3mg/kg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7FCE8C2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eastAsia="黑体" w:cs="Times New Roman"/>
          <w:bCs/>
          <w:sz w:val="32"/>
          <w:szCs w:val="32"/>
          <w:lang w:val="en-US"/>
        </w:rPr>
      </w:pPr>
      <w:r>
        <w:rPr>
          <w:rFonts w:hint="eastAsia" w:eastAsia="黑体" w:cs="Times New Roman"/>
          <w:bCs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、毒死蜱</w:t>
      </w:r>
    </w:p>
    <w:p w14:paraId="496EA715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毒死蜱是一种硫代磷酸酯类有机磷杀虫剂，具有良好的触杀、胃毒和熏蒸作用。少量的残留不会引起人体急性中毒，但长期食用毒死蜱超标的食品，对人体健康可能有一定影响。《食品安全国家标准 食品中农药最大残留限量》（GB 2763—2021）中规定，毒死蜱在姜、根茎类和薯芋类蔬菜中的最大残留限量值为0.02mg/kg。</w:t>
      </w:r>
    </w:p>
    <w:p w14:paraId="58DE02C9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eastAsia="黑体" w:cs="Times New Roman"/>
          <w:bCs/>
          <w:sz w:val="32"/>
          <w:szCs w:val="32"/>
          <w:lang w:val="en-US"/>
        </w:rPr>
      </w:pPr>
      <w:r>
        <w:rPr>
          <w:rFonts w:hint="eastAsia" w:eastAsia="黑体" w:cs="Times New Roman"/>
          <w:bCs/>
          <w:sz w:val="32"/>
          <w:szCs w:val="32"/>
          <w:highlight w:val="none"/>
          <w:lang w:val="en-US" w:eastAsia="zh-CN"/>
        </w:rPr>
        <w:t>五</w:t>
      </w:r>
      <w:r>
        <w:rPr>
          <w:rFonts w:eastAsia="黑体" w:cs="Times New Roman"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咪鲜胺和咪鲜胺锰盐</w:t>
      </w:r>
    </w:p>
    <w:p w14:paraId="72EA21AB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咪鲜胺是一种广谱高效杀菌剂，少量的农药残留不会引起人体急性中毒，但长期食用咪鲜胺超标的食品，对人体健康可能有一定影响。《食品安全国家标准 食品中农药最大残留限量》（GB 2763—2021）中规定，咪鲜胺和咪鲜胺锰盐在山药中的最大残留限量值为0.3mg/kg。</w:t>
      </w:r>
    </w:p>
    <w:p w14:paraId="5F39F464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eastAsia="黑体" w:cs="Times New Roman"/>
          <w:bCs/>
          <w:kern w:val="2"/>
          <w:sz w:val="32"/>
          <w:szCs w:val="32"/>
          <w:lang w:val="en-US" w:eastAsia="zh-CN" w:bidi="ar-SA"/>
        </w:rPr>
        <w:t>六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、铝的残留量（干样品，以Al计）</w:t>
      </w:r>
    </w:p>
    <w:p w14:paraId="73AD711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含铝食品添加剂，比如硫酸铝钾（又名钾明矾）、硫酸铝铵（又名铵明矾）等，在食品中作为膨松剂、稳定剂使用，使用后会产生铝残留。含铝食品添加剂按标准使用不会对健康造成危害，但长期过量摄入铝超标的食品，对人体健康可能产生一定影响。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《食品安全国家标准 食品添加剂使用标准》（GB 2760—2024）中规定，油炸面制品中铝的残留量（干样品，以Al计）最大限量值为100mg/kg。</w:t>
      </w:r>
    </w:p>
    <w:p w14:paraId="404AF1A3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eastAsia="黑体" w:cs="Times New Roman"/>
          <w:bCs/>
          <w:sz w:val="32"/>
          <w:szCs w:val="32"/>
          <w:lang w:val="en-US"/>
        </w:rPr>
      </w:pPr>
      <w:r>
        <w:rPr>
          <w:rFonts w:hint="eastAsia" w:eastAsia="黑体" w:cs="Times New Roman"/>
          <w:bCs/>
          <w:kern w:val="2"/>
          <w:sz w:val="32"/>
          <w:szCs w:val="32"/>
          <w:lang w:val="en-US" w:eastAsia="zh-CN" w:bidi="ar-SA"/>
        </w:rPr>
        <w:t>七</w:t>
      </w:r>
      <w:r>
        <w:rPr>
          <w:rFonts w:hint="eastAsia"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</w:rPr>
        <w:t>、脱氢乙酸及其钠盐（以脱氢乙酸计）</w:t>
      </w:r>
    </w:p>
    <w:p w14:paraId="561798A3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脱氢乙酸及其钠盐作为一种广谱食品防腐剂，对霉菌和酵母菌的抑制能力强。脱氢乙酸及其钠盐能被人体完全吸收，并能抑制人体内多种氧化酶，长期过量摄入脱氢乙酸及其钠盐超标的食品，对人体健康可能有一定影响。《食品安全国家标准 食品添加剂使用标准》（GB 2760—2024）中规定，月饼中不得使用脱氢乙酸及其钠盐（以脱氢乙酸计）。</w:t>
      </w:r>
    </w:p>
    <w:sectPr>
      <w:pgSz w:w="11906" w:h="16838"/>
      <w:pgMar w:top="2041" w:right="1587" w:bottom="2041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3D360"/>
    <w:rsid w:val="1FEED4ED"/>
    <w:rsid w:val="1FFB70B1"/>
    <w:rsid w:val="2BCAE04A"/>
    <w:rsid w:val="3D3BCC36"/>
    <w:rsid w:val="3DE37806"/>
    <w:rsid w:val="3FDF6BA6"/>
    <w:rsid w:val="3FEFF150"/>
    <w:rsid w:val="3FF72082"/>
    <w:rsid w:val="47FFFC7B"/>
    <w:rsid w:val="4B1F9992"/>
    <w:rsid w:val="4E7D54DC"/>
    <w:rsid w:val="55FD7F04"/>
    <w:rsid w:val="56FF32C1"/>
    <w:rsid w:val="633FD215"/>
    <w:rsid w:val="63F409C9"/>
    <w:rsid w:val="67DE1B95"/>
    <w:rsid w:val="69FD8981"/>
    <w:rsid w:val="6AF6F5D7"/>
    <w:rsid w:val="6FB76428"/>
    <w:rsid w:val="6FF1C2BB"/>
    <w:rsid w:val="752F1583"/>
    <w:rsid w:val="76F79EAA"/>
    <w:rsid w:val="7B9AD326"/>
    <w:rsid w:val="7BFF6CD2"/>
    <w:rsid w:val="7DFCE996"/>
    <w:rsid w:val="7FFDC4E0"/>
    <w:rsid w:val="7FFF6B32"/>
    <w:rsid w:val="81A7F7CC"/>
    <w:rsid w:val="94E185B9"/>
    <w:rsid w:val="ACFE37A1"/>
    <w:rsid w:val="ADFF2169"/>
    <w:rsid w:val="BDED05C9"/>
    <w:rsid w:val="BDFFA845"/>
    <w:rsid w:val="BFBF9B8A"/>
    <w:rsid w:val="CAFCCD94"/>
    <w:rsid w:val="CF73108E"/>
    <w:rsid w:val="D0FF6AA3"/>
    <w:rsid w:val="D57612A8"/>
    <w:rsid w:val="D6FFCBB1"/>
    <w:rsid w:val="D7F7FDB8"/>
    <w:rsid w:val="DF9BF51B"/>
    <w:rsid w:val="EEDF9B66"/>
    <w:rsid w:val="EFFF1442"/>
    <w:rsid w:val="F6F57C35"/>
    <w:rsid w:val="F7B3D360"/>
    <w:rsid w:val="FBDF0E9C"/>
    <w:rsid w:val="FBDF406A"/>
    <w:rsid w:val="FDD79B8C"/>
    <w:rsid w:val="FDFC8670"/>
    <w:rsid w:val="FEBDE72B"/>
    <w:rsid w:val="FEFBD1B5"/>
    <w:rsid w:val="FF79F07A"/>
    <w:rsid w:val="FFDD2605"/>
    <w:rsid w:val="FFE9508E"/>
    <w:rsid w:val="FFF7C64F"/>
    <w:rsid w:val="FFFD9E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2024-09-03T16:04:00Z</dcterms:created>
  <dc:creator>user</dc:creator>
  <cp:lastModifiedBy>user</cp:lastModifiedBy>
  <cp:lastPrinted>2025-09-30T09:57:00Z</cp:lastPrinted>
  <dcterms:modified xsi:type="dcterms:W3CDTF">2026-07-14T09:40:17Z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81D141B02335294DCB3078696BFBF2D5_42</vt:lpwstr>
  </property>
</Properties>
</file>