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8A" w:rsidRDefault="00524A77" w:rsidP="00CE1CC4">
      <w:pPr>
        <w:widowControl/>
        <w:ind w:firstLineChars="100" w:firstLine="330"/>
        <w:jc w:val="left"/>
      </w:pPr>
      <w:r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lang/>
        </w:rPr>
        <w:t>枣庄市药品经营企业</w:t>
      </w:r>
      <w:r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lang/>
        </w:rPr>
        <w:t>GSP</w:t>
      </w:r>
      <w:r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lang/>
        </w:rPr>
        <w:t>认证公告</w:t>
      </w:r>
      <w:r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lang/>
        </w:rPr>
        <w:t>(</w:t>
      </w:r>
      <w:r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lang/>
        </w:rPr>
        <w:t>第</w:t>
      </w:r>
      <w:r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lang/>
        </w:rPr>
        <w:t>201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33"/>
          <w:szCs w:val="33"/>
          <w:lang/>
        </w:rPr>
        <w:t>9</w:t>
      </w:r>
      <w:r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lang/>
        </w:rPr>
        <w:t>0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33"/>
          <w:szCs w:val="33"/>
          <w:lang/>
        </w:rPr>
        <w:t>16</w:t>
      </w:r>
      <w:r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lang/>
        </w:rPr>
        <w:t>号</w:t>
      </w:r>
      <w:r>
        <w:rPr>
          <w:rFonts w:ascii="微软雅黑" w:eastAsia="微软雅黑" w:hAnsi="微软雅黑" w:cs="微软雅黑"/>
          <w:b/>
          <w:color w:val="000000"/>
          <w:kern w:val="0"/>
          <w:sz w:val="33"/>
          <w:szCs w:val="33"/>
          <w:lang/>
        </w:rPr>
        <w:t>)</w:t>
      </w:r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     </w:t>
      </w:r>
    </w:p>
    <w:p w:rsidR="00C5398A" w:rsidRDefault="00524A77">
      <w:pPr>
        <w:pStyle w:val="a3"/>
        <w:widowControl/>
        <w:spacing w:before="150" w:beforeAutospacing="0" w:after="150" w:afterAutospacing="0" w:line="420" w:lineRule="atLeast"/>
        <w:ind w:firstLine="480"/>
      </w:pPr>
      <w:r>
        <w:rPr>
          <w:rFonts w:ascii="宋体" w:eastAsia="宋体" w:hAnsi="宋体" w:cs="宋体" w:hint="eastAsia"/>
          <w:color w:val="000000"/>
        </w:rPr>
        <w:t>根据《中华人民共和国药品管理法》及其实施条例规定，并依照《药品经营质量管理规范认证管理办法》及规定的程序进行认证检查，对以下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家符合《药品经营质量管理规范》的企业发给认证证书，现予以公布。</w:t>
      </w:r>
    </w:p>
    <w:p w:rsidR="00C5398A" w:rsidRDefault="00524A77">
      <w:pPr>
        <w:pStyle w:val="a3"/>
        <w:widowControl/>
        <w:spacing w:before="150" w:beforeAutospacing="0" w:after="150" w:afterAutospacing="0" w:line="420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特此公告。</w:t>
      </w:r>
    </w:p>
    <w:p w:rsidR="00C5398A" w:rsidRDefault="00524A77">
      <w:pPr>
        <w:pStyle w:val="a3"/>
        <w:widowControl/>
        <w:spacing w:before="150" w:beforeAutospacing="0" w:after="150" w:afterAutospacing="0" w:line="420" w:lineRule="atLeast"/>
        <w:ind w:firstLine="480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 xml:space="preserve">  </w:t>
      </w:r>
      <w:r>
        <w:rPr>
          <w:rFonts w:ascii="宋体" w:eastAsia="宋体" w:hAnsi="宋体" w:cs="宋体" w:hint="eastAsia"/>
          <w:color w:val="000000"/>
        </w:rPr>
        <w:t xml:space="preserve">   </w:t>
      </w:r>
    </w:p>
    <w:p w:rsidR="00C5398A" w:rsidRDefault="00524A77">
      <w:pPr>
        <w:pStyle w:val="a3"/>
        <w:widowControl/>
        <w:spacing w:before="150" w:beforeAutospacing="0" w:after="150" w:afterAutospacing="0" w:line="420" w:lineRule="atLeast"/>
        <w:ind w:firstLine="480"/>
        <w:jc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                               </w:t>
      </w:r>
      <w:r>
        <w:rPr>
          <w:rFonts w:ascii="宋体" w:eastAsia="宋体" w:hAnsi="宋体" w:cs="宋体" w:hint="eastAsia"/>
          <w:color w:val="000000"/>
        </w:rPr>
        <w:t>枣庄市</w:t>
      </w:r>
      <w:r>
        <w:rPr>
          <w:rFonts w:ascii="宋体" w:eastAsia="宋体" w:hAnsi="宋体" w:cs="宋体" w:hint="eastAsia"/>
          <w:color w:val="000000"/>
        </w:rPr>
        <w:t>市场监督管理</w:t>
      </w:r>
      <w:r>
        <w:rPr>
          <w:rFonts w:ascii="宋体" w:eastAsia="宋体" w:hAnsi="宋体" w:cs="宋体" w:hint="eastAsia"/>
          <w:color w:val="000000"/>
        </w:rPr>
        <w:t>局</w:t>
      </w:r>
      <w:r>
        <w:rPr>
          <w:rFonts w:ascii="宋体" w:eastAsia="宋体" w:hAnsi="宋体" w:cs="宋体" w:hint="eastAsia"/>
          <w:color w:val="000000"/>
        </w:rPr>
        <w:t> </w:t>
      </w:r>
    </w:p>
    <w:p w:rsidR="00C5398A" w:rsidRDefault="00524A77">
      <w:pPr>
        <w:pStyle w:val="a3"/>
        <w:widowControl/>
        <w:spacing w:before="150" w:beforeAutospacing="0" w:after="150" w:afterAutospacing="0" w:line="420" w:lineRule="atLeast"/>
        <w:ind w:firstLineChars="2100" w:firstLine="50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 </w:t>
      </w:r>
      <w:r>
        <w:rPr>
          <w:rFonts w:ascii="宋体" w:eastAsia="宋体" w:hAnsi="宋体" w:cs="宋体" w:hint="eastAsia"/>
          <w:color w:val="000000"/>
        </w:rPr>
        <w:t xml:space="preserve">    </w:t>
      </w:r>
      <w:r>
        <w:rPr>
          <w:rFonts w:ascii="宋体" w:eastAsia="宋体" w:hAnsi="宋体" w:cs="宋体" w:hint="eastAsia"/>
          <w:color w:val="000000"/>
        </w:rPr>
        <w:t>二〇一</w:t>
      </w:r>
      <w:r>
        <w:rPr>
          <w:rFonts w:ascii="宋体" w:eastAsia="宋体" w:hAnsi="宋体" w:cs="宋体" w:hint="eastAsia"/>
          <w:color w:val="000000"/>
        </w:rPr>
        <w:t>九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 w:hint="eastAsia"/>
          <w:color w:val="000000"/>
        </w:rPr>
        <w:t>九月二十</w:t>
      </w:r>
      <w:r>
        <w:rPr>
          <w:rFonts w:ascii="宋体" w:eastAsia="宋体" w:hAnsi="宋体" w:cs="宋体" w:hint="eastAsia"/>
          <w:color w:val="000000"/>
        </w:rPr>
        <w:t>日</w:t>
      </w:r>
    </w:p>
    <w:p w:rsidR="00C5398A" w:rsidRDefault="00C5398A" w:rsidP="00CE1CC4">
      <w:pPr>
        <w:pStyle w:val="a3"/>
        <w:widowControl/>
        <w:spacing w:before="150" w:beforeAutospacing="0" w:after="150" w:afterAutospacing="0" w:line="420" w:lineRule="atLeast"/>
        <w:rPr>
          <w:rFonts w:ascii="宋体" w:eastAsia="宋体" w:hAnsi="宋体" w:cs="宋体"/>
          <w:color w:val="000000"/>
        </w:rPr>
      </w:pPr>
    </w:p>
    <w:tbl>
      <w:tblPr>
        <w:tblW w:w="1036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3"/>
        <w:gridCol w:w="1225"/>
        <w:gridCol w:w="2130"/>
        <w:gridCol w:w="978"/>
        <w:gridCol w:w="1449"/>
        <w:gridCol w:w="1476"/>
        <w:gridCol w:w="1526"/>
      </w:tblGrid>
      <w:tr w:rsidR="00C5398A">
        <w:trPr>
          <w:trHeight w:val="888"/>
        </w:trPr>
        <w:tc>
          <w:tcPr>
            <w:tcW w:w="1583" w:type="dxa"/>
            <w:vAlign w:val="center"/>
          </w:tcPr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企业名称</w:t>
            </w:r>
          </w:p>
        </w:tc>
        <w:tc>
          <w:tcPr>
            <w:tcW w:w="1225" w:type="dxa"/>
            <w:vAlign w:val="center"/>
          </w:tcPr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认证范围</w:t>
            </w:r>
          </w:p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（经营方式）</w:t>
            </w:r>
          </w:p>
        </w:tc>
        <w:tc>
          <w:tcPr>
            <w:tcW w:w="2130" w:type="dxa"/>
            <w:vAlign w:val="center"/>
          </w:tcPr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经营范围</w:t>
            </w:r>
          </w:p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（同认证范围）</w:t>
            </w:r>
          </w:p>
        </w:tc>
        <w:tc>
          <w:tcPr>
            <w:tcW w:w="978" w:type="dxa"/>
            <w:vAlign w:val="center"/>
          </w:tcPr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企业</w:t>
            </w:r>
          </w:p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1449" w:type="dxa"/>
            <w:vAlign w:val="center"/>
          </w:tcPr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地址</w:t>
            </w:r>
          </w:p>
        </w:tc>
        <w:tc>
          <w:tcPr>
            <w:tcW w:w="1476" w:type="dxa"/>
            <w:vAlign w:val="center"/>
          </w:tcPr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发证</w:t>
            </w:r>
          </w:p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1526" w:type="dxa"/>
            <w:vAlign w:val="center"/>
          </w:tcPr>
          <w:p w:rsidR="00C5398A" w:rsidRDefault="00524A77">
            <w:pPr>
              <w:pStyle w:val="a3"/>
              <w:spacing w:line="3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证书编号</w:t>
            </w:r>
          </w:p>
        </w:tc>
      </w:tr>
      <w:tr w:rsidR="00C5398A">
        <w:trPr>
          <w:trHeight w:val="1560"/>
        </w:trPr>
        <w:tc>
          <w:tcPr>
            <w:tcW w:w="1583" w:type="dxa"/>
            <w:shd w:val="clear" w:color="auto" w:fill="FFFFFF"/>
            <w:vAlign w:val="center"/>
          </w:tcPr>
          <w:p w:rsidR="00C5398A" w:rsidRDefault="00524A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山东家家好医药连锁有限公司滕州济世药店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零售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5398A" w:rsidRDefault="00524A7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处方药、非处方药：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中药饮片、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中成药、化学药制剂、抗生素、生化药品、生物制品（除疫苗）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山东省枣庄市滕州市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滨湖镇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商业街（滨湖电影院东邻）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C5398A" w:rsidRDefault="00524A77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2019.09.20-</w:t>
            </w:r>
          </w:p>
          <w:p w:rsidR="00C5398A" w:rsidRDefault="00524A77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2024.05.05</w:t>
            </w:r>
          </w:p>
        </w:tc>
        <w:tc>
          <w:tcPr>
            <w:tcW w:w="1526" w:type="dxa"/>
            <w:vAlign w:val="center"/>
          </w:tcPr>
          <w:p w:rsidR="00C5398A" w:rsidRDefault="00524A77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SD04-Cb-20191040</w:t>
            </w:r>
          </w:p>
        </w:tc>
      </w:tr>
      <w:tr w:rsidR="00C5398A">
        <w:trPr>
          <w:trHeight w:val="1560"/>
        </w:trPr>
        <w:tc>
          <w:tcPr>
            <w:tcW w:w="1583" w:type="dxa"/>
            <w:shd w:val="clear" w:color="auto" w:fill="FFFFFF"/>
            <w:vAlign w:val="center"/>
          </w:tcPr>
          <w:p w:rsidR="00C5398A" w:rsidRDefault="00524A77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枣庄立健药店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连锁有限公司市中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振发店</w:t>
            </w:r>
            <w:proofErr w:type="gramEnd"/>
          </w:p>
        </w:tc>
        <w:tc>
          <w:tcPr>
            <w:tcW w:w="1225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零售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5398A" w:rsidRDefault="00524A7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处方药、非处方药：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中药饮片、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中成药、化学药制剂、抗生素、生化药品、生物制品（除疫苗）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市中区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5398A" w:rsidRDefault="00524A77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枣庄市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市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中区振兴北路与胜利路交汇处第二十二幢一二层南</w:t>
            </w:r>
            <w:r>
              <w:rPr>
                <w:rFonts w:ascii="宋体" w:eastAsia="宋体" w:hAnsi="宋体" w:cs="宋体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号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C5398A" w:rsidRDefault="00C5398A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C5398A" w:rsidRDefault="00524A77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2019.09.20-</w:t>
            </w:r>
          </w:p>
          <w:p w:rsidR="00C5398A" w:rsidRDefault="00524A77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2024.01.27</w:t>
            </w:r>
          </w:p>
          <w:p w:rsidR="00C5398A" w:rsidRDefault="00C5398A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C5398A" w:rsidRDefault="00524A77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SD04-Cb-20192021</w:t>
            </w:r>
          </w:p>
        </w:tc>
      </w:tr>
      <w:tr w:rsidR="00C5398A">
        <w:trPr>
          <w:trHeight w:val="1560"/>
        </w:trPr>
        <w:tc>
          <w:tcPr>
            <w:tcW w:w="1583" w:type="dxa"/>
            <w:shd w:val="clear" w:color="auto" w:fill="FFFFFF"/>
            <w:vAlign w:val="center"/>
          </w:tcPr>
          <w:p w:rsidR="00C5398A" w:rsidRDefault="00524A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山东幸福人医药连锁有限公司齐村店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零售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（连锁）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5398A" w:rsidRDefault="00524A7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处方药、非处方药：中成药、化学药制剂、抗生素、生化药品、生物制品（除疫苗）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市中区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枣庄市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市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中区齐村镇长安路</w:t>
            </w:r>
            <w:r>
              <w:rPr>
                <w:rFonts w:ascii="宋体" w:eastAsia="宋体" w:hAnsi="宋体" w:cs="宋体"/>
                <w:szCs w:val="21"/>
              </w:rPr>
              <w:t>38</w:t>
            </w:r>
            <w:r>
              <w:rPr>
                <w:rFonts w:ascii="宋体" w:eastAsia="宋体" w:hAnsi="宋体" w:cs="宋体"/>
                <w:szCs w:val="21"/>
              </w:rPr>
              <w:t>号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C5398A" w:rsidRDefault="00524A77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2019.09.20-</w:t>
            </w:r>
          </w:p>
          <w:p w:rsidR="00C5398A" w:rsidRDefault="00524A77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2021.09.19</w:t>
            </w:r>
          </w:p>
        </w:tc>
        <w:tc>
          <w:tcPr>
            <w:tcW w:w="1526" w:type="dxa"/>
            <w:vAlign w:val="center"/>
          </w:tcPr>
          <w:p w:rsidR="00C5398A" w:rsidRDefault="00524A77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SD04-Cb-20192022</w:t>
            </w:r>
          </w:p>
        </w:tc>
      </w:tr>
      <w:tr w:rsidR="00C5398A" w:rsidTr="00CE1CC4">
        <w:trPr>
          <w:trHeight w:val="1586"/>
        </w:trPr>
        <w:tc>
          <w:tcPr>
            <w:tcW w:w="1583" w:type="dxa"/>
            <w:shd w:val="clear" w:color="auto" w:fill="FFFFFF"/>
            <w:vAlign w:val="center"/>
          </w:tcPr>
          <w:p w:rsidR="00C5398A" w:rsidRDefault="00524A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滕州市薛国医药有限公司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5398A" w:rsidRDefault="00524A7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处方药、非处方药：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中药饮片、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中成药、化学药制剂、抗生素、生化药品、生物制品（除疫苗）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滕州市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5398A" w:rsidRDefault="00524A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枣庄滕州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市北辛街道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新兴中路丽都水岸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号营业房</w:t>
            </w:r>
          </w:p>
        </w:tc>
        <w:tc>
          <w:tcPr>
            <w:tcW w:w="1476" w:type="dxa"/>
            <w:shd w:val="clear" w:color="auto" w:fill="FFFFFF"/>
            <w:vAlign w:val="center"/>
          </w:tcPr>
          <w:p w:rsidR="00C5398A" w:rsidRDefault="00524A77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2019.09.20-</w:t>
            </w:r>
          </w:p>
          <w:p w:rsidR="00C5398A" w:rsidRDefault="00524A77">
            <w:pPr>
              <w:pStyle w:val="a3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2024.08.29</w:t>
            </w:r>
          </w:p>
        </w:tc>
        <w:tc>
          <w:tcPr>
            <w:tcW w:w="1526" w:type="dxa"/>
            <w:vAlign w:val="center"/>
          </w:tcPr>
          <w:p w:rsidR="00C5398A" w:rsidRDefault="00524A77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SD04-Da-20191001</w:t>
            </w:r>
            <w:bookmarkStart w:id="0" w:name="_GoBack"/>
            <w:bookmarkEnd w:id="0"/>
          </w:p>
        </w:tc>
      </w:tr>
    </w:tbl>
    <w:p w:rsidR="00C5398A" w:rsidRDefault="00C5398A" w:rsidP="00CE1CC4"/>
    <w:sectPr w:rsidR="00C5398A" w:rsidSect="00C5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77" w:rsidRDefault="00524A77" w:rsidP="00CE1CC4">
      <w:r>
        <w:separator/>
      </w:r>
    </w:p>
  </w:endnote>
  <w:endnote w:type="continuationSeparator" w:id="0">
    <w:p w:rsidR="00524A77" w:rsidRDefault="00524A77" w:rsidP="00CE1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77" w:rsidRDefault="00524A77" w:rsidP="00CE1CC4">
      <w:r>
        <w:separator/>
      </w:r>
    </w:p>
  </w:footnote>
  <w:footnote w:type="continuationSeparator" w:id="0">
    <w:p w:rsidR="00524A77" w:rsidRDefault="00524A77" w:rsidP="00CE1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FC2D35"/>
    <w:rsid w:val="0047150A"/>
    <w:rsid w:val="00524A77"/>
    <w:rsid w:val="00827E18"/>
    <w:rsid w:val="00C5398A"/>
    <w:rsid w:val="00CE1CC4"/>
    <w:rsid w:val="02B86008"/>
    <w:rsid w:val="03066A20"/>
    <w:rsid w:val="034A4572"/>
    <w:rsid w:val="03B417E9"/>
    <w:rsid w:val="03D17F35"/>
    <w:rsid w:val="04B524E1"/>
    <w:rsid w:val="0670268C"/>
    <w:rsid w:val="067D1B4C"/>
    <w:rsid w:val="07B72470"/>
    <w:rsid w:val="07FF71DA"/>
    <w:rsid w:val="08243A72"/>
    <w:rsid w:val="085F240F"/>
    <w:rsid w:val="08C82C2B"/>
    <w:rsid w:val="095C12AD"/>
    <w:rsid w:val="095C38EF"/>
    <w:rsid w:val="09963F78"/>
    <w:rsid w:val="0A4C5BD8"/>
    <w:rsid w:val="0B351A1F"/>
    <w:rsid w:val="0B6C6528"/>
    <w:rsid w:val="0BB273D4"/>
    <w:rsid w:val="0C227F34"/>
    <w:rsid w:val="0CCE6166"/>
    <w:rsid w:val="0DD851C0"/>
    <w:rsid w:val="0E63624D"/>
    <w:rsid w:val="0E96551D"/>
    <w:rsid w:val="0EC80158"/>
    <w:rsid w:val="0F272E40"/>
    <w:rsid w:val="0F5A04C1"/>
    <w:rsid w:val="0FE15A90"/>
    <w:rsid w:val="105A6F90"/>
    <w:rsid w:val="10A2048B"/>
    <w:rsid w:val="10AD3C4C"/>
    <w:rsid w:val="10B61C54"/>
    <w:rsid w:val="10D86478"/>
    <w:rsid w:val="10F579AC"/>
    <w:rsid w:val="111A281F"/>
    <w:rsid w:val="11B54E60"/>
    <w:rsid w:val="12571A72"/>
    <w:rsid w:val="12853CFE"/>
    <w:rsid w:val="129E7129"/>
    <w:rsid w:val="12A46040"/>
    <w:rsid w:val="12FF18D8"/>
    <w:rsid w:val="13AC75AE"/>
    <w:rsid w:val="14AA0180"/>
    <w:rsid w:val="155818FB"/>
    <w:rsid w:val="15851350"/>
    <w:rsid w:val="15A85CAF"/>
    <w:rsid w:val="161A630D"/>
    <w:rsid w:val="18A6017C"/>
    <w:rsid w:val="18B46897"/>
    <w:rsid w:val="19580BAE"/>
    <w:rsid w:val="19795C1B"/>
    <w:rsid w:val="1A2D4703"/>
    <w:rsid w:val="1A4B6B12"/>
    <w:rsid w:val="1AC35152"/>
    <w:rsid w:val="1AD16E16"/>
    <w:rsid w:val="1B191947"/>
    <w:rsid w:val="1B3A33C3"/>
    <w:rsid w:val="1C9C58F5"/>
    <w:rsid w:val="1D725AE3"/>
    <w:rsid w:val="1D860971"/>
    <w:rsid w:val="1DFE205F"/>
    <w:rsid w:val="1E64789F"/>
    <w:rsid w:val="1EB72CFC"/>
    <w:rsid w:val="1ED537E2"/>
    <w:rsid w:val="1FA03744"/>
    <w:rsid w:val="203125FC"/>
    <w:rsid w:val="20552755"/>
    <w:rsid w:val="213021B3"/>
    <w:rsid w:val="215A5C35"/>
    <w:rsid w:val="22773201"/>
    <w:rsid w:val="238A628B"/>
    <w:rsid w:val="23A204BC"/>
    <w:rsid w:val="245D18F4"/>
    <w:rsid w:val="24856370"/>
    <w:rsid w:val="26203533"/>
    <w:rsid w:val="26865DEC"/>
    <w:rsid w:val="26C1784B"/>
    <w:rsid w:val="27DE0A1C"/>
    <w:rsid w:val="28E755ED"/>
    <w:rsid w:val="28EA2335"/>
    <w:rsid w:val="2A6C661B"/>
    <w:rsid w:val="2AAF6311"/>
    <w:rsid w:val="2C9318DD"/>
    <w:rsid w:val="2CF05AA9"/>
    <w:rsid w:val="2D57043E"/>
    <w:rsid w:val="2EA36044"/>
    <w:rsid w:val="2EEA32EF"/>
    <w:rsid w:val="2F4D7416"/>
    <w:rsid w:val="2F884D05"/>
    <w:rsid w:val="30454D75"/>
    <w:rsid w:val="307C6697"/>
    <w:rsid w:val="30B320AA"/>
    <w:rsid w:val="31411295"/>
    <w:rsid w:val="314637CE"/>
    <w:rsid w:val="31B2603C"/>
    <w:rsid w:val="31CC38EA"/>
    <w:rsid w:val="320F71A7"/>
    <w:rsid w:val="33710030"/>
    <w:rsid w:val="33870E0F"/>
    <w:rsid w:val="35AF064C"/>
    <w:rsid w:val="35C15735"/>
    <w:rsid w:val="36755525"/>
    <w:rsid w:val="36EA4428"/>
    <w:rsid w:val="372D6BA4"/>
    <w:rsid w:val="37C57A7E"/>
    <w:rsid w:val="38041A05"/>
    <w:rsid w:val="38A063D2"/>
    <w:rsid w:val="38B817A2"/>
    <w:rsid w:val="38D66C0D"/>
    <w:rsid w:val="38F027C8"/>
    <w:rsid w:val="39640737"/>
    <w:rsid w:val="39690498"/>
    <w:rsid w:val="39E3467A"/>
    <w:rsid w:val="3B44114F"/>
    <w:rsid w:val="3BDB70FA"/>
    <w:rsid w:val="3BFB535A"/>
    <w:rsid w:val="3C2C18CC"/>
    <w:rsid w:val="3C614FEB"/>
    <w:rsid w:val="3C7C7501"/>
    <w:rsid w:val="3CB97B55"/>
    <w:rsid w:val="3CCE724A"/>
    <w:rsid w:val="3DBF78BE"/>
    <w:rsid w:val="3F4B1613"/>
    <w:rsid w:val="3FFE5F56"/>
    <w:rsid w:val="40FE32F6"/>
    <w:rsid w:val="41771F96"/>
    <w:rsid w:val="418D0A98"/>
    <w:rsid w:val="41BA3D0A"/>
    <w:rsid w:val="41E55DB1"/>
    <w:rsid w:val="41F06ECF"/>
    <w:rsid w:val="42980E05"/>
    <w:rsid w:val="42D769CD"/>
    <w:rsid w:val="43AC31C5"/>
    <w:rsid w:val="43D74770"/>
    <w:rsid w:val="43FB748E"/>
    <w:rsid w:val="441B4984"/>
    <w:rsid w:val="44216767"/>
    <w:rsid w:val="450A5AC7"/>
    <w:rsid w:val="45367895"/>
    <w:rsid w:val="454A4978"/>
    <w:rsid w:val="45543A2E"/>
    <w:rsid w:val="458146C2"/>
    <w:rsid w:val="45D36635"/>
    <w:rsid w:val="45F66F5E"/>
    <w:rsid w:val="46821459"/>
    <w:rsid w:val="48A518EC"/>
    <w:rsid w:val="48EB5D8A"/>
    <w:rsid w:val="4A9B2074"/>
    <w:rsid w:val="4ACB2FAB"/>
    <w:rsid w:val="4BB46D2B"/>
    <w:rsid w:val="4BBA4E78"/>
    <w:rsid w:val="4BC75EF4"/>
    <w:rsid w:val="4C83420D"/>
    <w:rsid w:val="4CAB7203"/>
    <w:rsid w:val="4D204604"/>
    <w:rsid w:val="4D407299"/>
    <w:rsid w:val="4D876AA0"/>
    <w:rsid w:val="4F077BE3"/>
    <w:rsid w:val="4F5F672B"/>
    <w:rsid w:val="4FC30D87"/>
    <w:rsid w:val="50A3102F"/>
    <w:rsid w:val="518B596A"/>
    <w:rsid w:val="51A32015"/>
    <w:rsid w:val="51B2010A"/>
    <w:rsid w:val="529067C8"/>
    <w:rsid w:val="537A33BA"/>
    <w:rsid w:val="53B04193"/>
    <w:rsid w:val="54435FD8"/>
    <w:rsid w:val="55A659DB"/>
    <w:rsid w:val="55C03211"/>
    <w:rsid w:val="55F33901"/>
    <w:rsid w:val="567535ED"/>
    <w:rsid w:val="56974188"/>
    <w:rsid w:val="570A52D3"/>
    <w:rsid w:val="58757A35"/>
    <w:rsid w:val="58A871CF"/>
    <w:rsid w:val="591B544A"/>
    <w:rsid w:val="597C1BC8"/>
    <w:rsid w:val="59A360A6"/>
    <w:rsid w:val="5A1D4A53"/>
    <w:rsid w:val="5A6A7138"/>
    <w:rsid w:val="5AEA05D8"/>
    <w:rsid w:val="5B1032CA"/>
    <w:rsid w:val="5BED4606"/>
    <w:rsid w:val="5CB24A38"/>
    <w:rsid w:val="5D0B31D4"/>
    <w:rsid w:val="5D0D299D"/>
    <w:rsid w:val="5D172B78"/>
    <w:rsid w:val="5DFF2B0D"/>
    <w:rsid w:val="5E21209E"/>
    <w:rsid w:val="5F575F95"/>
    <w:rsid w:val="5F9C312B"/>
    <w:rsid w:val="5FE74273"/>
    <w:rsid w:val="60B45238"/>
    <w:rsid w:val="60BF3716"/>
    <w:rsid w:val="612953B3"/>
    <w:rsid w:val="61E9492A"/>
    <w:rsid w:val="61ED7704"/>
    <w:rsid w:val="620E0ACF"/>
    <w:rsid w:val="6246141F"/>
    <w:rsid w:val="6269138F"/>
    <w:rsid w:val="628B2CF3"/>
    <w:rsid w:val="64DB65FA"/>
    <w:rsid w:val="654548AD"/>
    <w:rsid w:val="66213BEC"/>
    <w:rsid w:val="66A80147"/>
    <w:rsid w:val="672843A3"/>
    <w:rsid w:val="678B798F"/>
    <w:rsid w:val="67A1248D"/>
    <w:rsid w:val="683B75FE"/>
    <w:rsid w:val="689F39AD"/>
    <w:rsid w:val="6936092E"/>
    <w:rsid w:val="69A07811"/>
    <w:rsid w:val="69B739A9"/>
    <w:rsid w:val="6A203019"/>
    <w:rsid w:val="6A5E75AC"/>
    <w:rsid w:val="6A702A0D"/>
    <w:rsid w:val="6AEB4324"/>
    <w:rsid w:val="6B0E5F8A"/>
    <w:rsid w:val="6B447EEF"/>
    <w:rsid w:val="6B5F0E0F"/>
    <w:rsid w:val="6BA66097"/>
    <w:rsid w:val="6C3C2FAA"/>
    <w:rsid w:val="6D662919"/>
    <w:rsid w:val="6D8F5110"/>
    <w:rsid w:val="6DC511CF"/>
    <w:rsid w:val="6DFC2D35"/>
    <w:rsid w:val="6E020D8F"/>
    <w:rsid w:val="6E6943D7"/>
    <w:rsid w:val="6EC46768"/>
    <w:rsid w:val="6F6B461B"/>
    <w:rsid w:val="6FB00920"/>
    <w:rsid w:val="7000363C"/>
    <w:rsid w:val="703971FF"/>
    <w:rsid w:val="707D0FB7"/>
    <w:rsid w:val="709C45D0"/>
    <w:rsid w:val="70E926BB"/>
    <w:rsid w:val="71392A0C"/>
    <w:rsid w:val="71571702"/>
    <w:rsid w:val="718C2362"/>
    <w:rsid w:val="73433F16"/>
    <w:rsid w:val="735E1335"/>
    <w:rsid w:val="738C057E"/>
    <w:rsid w:val="738F7F77"/>
    <w:rsid w:val="73AD3FCB"/>
    <w:rsid w:val="73CD04A6"/>
    <w:rsid w:val="74C739D3"/>
    <w:rsid w:val="74E15FCB"/>
    <w:rsid w:val="751A757F"/>
    <w:rsid w:val="75D81B55"/>
    <w:rsid w:val="7607729F"/>
    <w:rsid w:val="76432C01"/>
    <w:rsid w:val="78375D18"/>
    <w:rsid w:val="784722A8"/>
    <w:rsid w:val="78864DE0"/>
    <w:rsid w:val="78A63F43"/>
    <w:rsid w:val="79F731B2"/>
    <w:rsid w:val="7A2A22F5"/>
    <w:rsid w:val="7B097F57"/>
    <w:rsid w:val="7BB77A1F"/>
    <w:rsid w:val="7D95407F"/>
    <w:rsid w:val="7E877192"/>
    <w:rsid w:val="7F3A6877"/>
    <w:rsid w:val="7F42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9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5398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5398A"/>
    <w:rPr>
      <w:b/>
    </w:rPr>
  </w:style>
  <w:style w:type="paragraph" w:styleId="a5">
    <w:name w:val="header"/>
    <w:basedOn w:val="a"/>
    <w:link w:val="Char"/>
    <w:rsid w:val="00CE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E1C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E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E1C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枣庄市药品市场科</dc:creator>
  <cp:lastModifiedBy>lenovo</cp:lastModifiedBy>
  <cp:revision>2</cp:revision>
  <cp:lastPrinted>2019-09-02T06:30:00Z</cp:lastPrinted>
  <dcterms:created xsi:type="dcterms:W3CDTF">2018-06-04T02:58:00Z</dcterms:created>
  <dcterms:modified xsi:type="dcterms:W3CDTF">2019-09-23T01:18:00Z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