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D2" w:rsidRDefault="00647BD2">
      <w:pPr>
        <w:ind w:left="723" w:hangingChars="200" w:hanging="723"/>
        <w:jc w:val="center"/>
        <w:rPr>
          <w:rFonts w:ascii="Verdana" w:eastAsia="宋体" w:hAnsi="Verdana" w:cs="Verdana"/>
          <w:b/>
          <w:color w:val="333333"/>
          <w:kern w:val="0"/>
          <w:sz w:val="36"/>
          <w:szCs w:val="36"/>
          <w:lang/>
        </w:rPr>
      </w:pPr>
    </w:p>
    <w:p w:rsidR="00647BD2" w:rsidRDefault="00B55730">
      <w:pPr>
        <w:ind w:left="723" w:hangingChars="200" w:hanging="723"/>
        <w:jc w:val="center"/>
        <w:rPr>
          <w:rFonts w:ascii="Verdana" w:eastAsia="宋体" w:hAnsi="Verdana" w:cs="Verdana"/>
          <w:b/>
          <w:color w:val="333333"/>
          <w:kern w:val="0"/>
          <w:sz w:val="36"/>
          <w:szCs w:val="36"/>
          <w:lang/>
        </w:rPr>
      </w:pPr>
      <w:r>
        <w:rPr>
          <w:rFonts w:ascii="Verdana" w:eastAsia="宋体" w:hAnsi="Verdana" w:cs="Verdana" w:hint="eastAsia"/>
          <w:b/>
          <w:color w:val="333333"/>
          <w:kern w:val="0"/>
          <w:sz w:val="36"/>
          <w:szCs w:val="36"/>
          <w:lang/>
        </w:rPr>
        <w:t>关于</w:t>
      </w:r>
      <w:r>
        <w:rPr>
          <w:rFonts w:ascii="Verdana" w:eastAsia="宋体" w:hAnsi="Verdana" w:cs="Verdana"/>
          <w:b/>
          <w:color w:val="333333"/>
          <w:kern w:val="0"/>
          <w:sz w:val="36"/>
          <w:szCs w:val="36"/>
          <w:lang/>
        </w:rPr>
        <w:t>撤销</w:t>
      </w:r>
      <w:proofErr w:type="gramStart"/>
      <w:r>
        <w:rPr>
          <w:rFonts w:ascii="Verdana" w:eastAsia="宋体" w:hAnsi="Verdana" w:cs="Verdana"/>
          <w:b/>
          <w:color w:val="333333"/>
          <w:kern w:val="0"/>
          <w:sz w:val="36"/>
          <w:szCs w:val="36"/>
          <w:lang/>
        </w:rPr>
        <w:t>山东原芝堂</w:t>
      </w:r>
      <w:proofErr w:type="gramEnd"/>
      <w:r>
        <w:rPr>
          <w:rFonts w:ascii="Verdana" w:eastAsia="宋体" w:hAnsi="Verdana" w:cs="Verdana"/>
          <w:b/>
          <w:color w:val="333333"/>
          <w:kern w:val="0"/>
          <w:sz w:val="36"/>
          <w:szCs w:val="36"/>
          <w:lang/>
        </w:rPr>
        <w:t>医药连锁有限公司台儿庄文化路店</w:t>
      </w:r>
      <w:r>
        <w:rPr>
          <w:rFonts w:ascii="Verdana" w:eastAsia="宋体" w:hAnsi="Verdana" w:cs="Verdana" w:hint="eastAsia"/>
          <w:b/>
          <w:color w:val="333333"/>
          <w:kern w:val="0"/>
          <w:sz w:val="36"/>
          <w:szCs w:val="36"/>
          <w:lang/>
        </w:rPr>
        <w:t>药品</w:t>
      </w:r>
      <w:r>
        <w:rPr>
          <w:rFonts w:ascii="Verdana" w:eastAsia="宋体" w:hAnsi="Verdana" w:cs="Verdana" w:hint="eastAsia"/>
          <w:b/>
          <w:color w:val="333333"/>
          <w:kern w:val="0"/>
          <w:sz w:val="36"/>
          <w:szCs w:val="36"/>
          <w:lang/>
        </w:rPr>
        <w:t>GSP</w:t>
      </w:r>
      <w:r>
        <w:rPr>
          <w:rFonts w:ascii="Verdana" w:eastAsia="宋体" w:hAnsi="Verdana" w:cs="Verdana" w:hint="eastAsia"/>
          <w:b/>
          <w:color w:val="333333"/>
          <w:kern w:val="0"/>
          <w:sz w:val="36"/>
          <w:szCs w:val="36"/>
          <w:lang/>
        </w:rPr>
        <w:t>认证证书的公告</w:t>
      </w:r>
    </w:p>
    <w:p w:rsidR="00647BD2" w:rsidRDefault="00647BD2">
      <w:pPr>
        <w:rPr>
          <w:rFonts w:ascii="Verdana" w:eastAsia="宋体" w:hAnsi="Verdana" w:cs="Verdana"/>
          <w:b/>
          <w:color w:val="333333"/>
          <w:kern w:val="0"/>
          <w:sz w:val="36"/>
          <w:szCs w:val="36"/>
          <w:lang/>
        </w:rPr>
      </w:pPr>
    </w:p>
    <w:p w:rsidR="00647BD2" w:rsidRDefault="00B55730">
      <w:pPr>
        <w:ind w:firstLineChars="200" w:firstLine="560"/>
        <w:rPr>
          <w:rFonts w:ascii="宋体" w:eastAsia="宋体" w:hAnsi="宋体" w:cs="宋体"/>
          <w:color w:val="707070"/>
          <w:sz w:val="28"/>
          <w:szCs w:val="28"/>
        </w:rPr>
      </w:pPr>
      <w:proofErr w:type="gramStart"/>
      <w:r>
        <w:rPr>
          <w:rFonts w:ascii="宋体" w:eastAsia="宋体" w:hAnsi="宋体" w:cs="宋体"/>
          <w:color w:val="707070"/>
          <w:sz w:val="28"/>
          <w:szCs w:val="28"/>
        </w:rPr>
        <w:t>山东原芝堂</w:t>
      </w:r>
      <w:proofErr w:type="gramEnd"/>
      <w:r>
        <w:rPr>
          <w:rFonts w:ascii="宋体" w:eastAsia="宋体" w:hAnsi="宋体" w:cs="宋体"/>
          <w:color w:val="707070"/>
          <w:sz w:val="28"/>
          <w:szCs w:val="28"/>
        </w:rPr>
        <w:t>医药连锁有限公司台儿庄文化路店严重违反《药品经营质量管理规范》</w:t>
      </w:r>
      <w:r>
        <w:rPr>
          <w:rFonts w:ascii="宋体" w:eastAsia="宋体" w:hAnsi="宋体" w:cs="宋体" w:hint="eastAsia"/>
          <w:color w:val="707070"/>
          <w:sz w:val="28"/>
          <w:szCs w:val="28"/>
        </w:rPr>
        <w:t>有关</w:t>
      </w:r>
      <w:r>
        <w:rPr>
          <w:rFonts w:ascii="宋体" w:eastAsia="宋体" w:hAnsi="宋体" w:cs="宋体"/>
          <w:color w:val="707070"/>
          <w:sz w:val="28"/>
          <w:szCs w:val="28"/>
        </w:rPr>
        <w:t>规定，</w:t>
      </w:r>
      <w:r>
        <w:rPr>
          <w:rFonts w:ascii="宋体" w:eastAsia="宋体" w:hAnsi="宋体" w:cs="宋体" w:hint="eastAsia"/>
          <w:color w:val="707070"/>
          <w:sz w:val="28"/>
          <w:szCs w:val="28"/>
        </w:rPr>
        <w:t>不再符合认证标准。经台儿庄区市场监督管理局申请，依据</w:t>
      </w:r>
      <w:r>
        <w:rPr>
          <w:rFonts w:ascii="宋体" w:eastAsia="宋体" w:hAnsi="宋体" w:cs="宋体"/>
          <w:color w:val="707070"/>
          <w:sz w:val="28"/>
          <w:szCs w:val="28"/>
        </w:rPr>
        <w:t>《药品经营质量管理规范认证管理办法》</w:t>
      </w:r>
      <w:r>
        <w:rPr>
          <w:rFonts w:ascii="宋体" w:eastAsia="宋体" w:hAnsi="宋体" w:cs="宋体" w:hint="eastAsia"/>
          <w:color w:val="707070"/>
          <w:sz w:val="28"/>
          <w:szCs w:val="28"/>
        </w:rPr>
        <w:t>《药品医疗器械飞行检查办法》《山东省药品经营质量管理规范认证管理办法（试行）》</w:t>
      </w:r>
      <w:r>
        <w:rPr>
          <w:rFonts w:ascii="宋体" w:eastAsia="宋体" w:hAnsi="宋体" w:cs="宋体"/>
          <w:color w:val="707070"/>
          <w:sz w:val="28"/>
          <w:szCs w:val="28"/>
        </w:rPr>
        <w:t>，</w:t>
      </w:r>
      <w:r>
        <w:rPr>
          <w:rFonts w:ascii="宋体" w:eastAsia="宋体" w:hAnsi="宋体" w:cs="宋体" w:hint="eastAsia"/>
          <w:color w:val="707070"/>
          <w:sz w:val="28"/>
          <w:szCs w:val="28"/>
        </w:rPr>
        <w:t>我局</w:t>
      </w:r>
      <w:r>
        <w:rPr>
          <w:rFonts w:ascii="宋体" w:eastAsia="宋体" w:hAnsi="宋体" w:cs="宋体"/>
          <w:color w:val="707070"/>
          <w:sz w:val="28"/>
          <w:szCs w:val="28"/>
        </w:rPr>
        <w:t>依法撤销其《药品经营质量管理规范认证证书》，</w:t>
      </w:r>
      <w:r>
        <w:rPr>
          <w:rFonts w:ascii="宋体" w:eastAsia="宋体" w:hAnsi="宋体" w:cs="宋体" w:hint="eastAsia"/>
          <w:color w:val="707070"/>
          <w:sz w:val="28"/>
          <w:szCs w:val="28"/>
        </w:rPr>
        <w:t>企业应按规定立即停止药品经营活动。</w:t>
      </w:r>
      <w:r>
        <w:rPr>
          <w:rFonts w:ascii="宋体" w:eastAsia="宋体" w:hAnsi="宋体" w:cs="宋体"/>
          <w:color w:val="707070"/>
          <w:sz w:val="28"/>
          <w:szCs w:val="28"/>
        </w:rPr>
        <w:t>现予以公布。</w:t>
      </w:r>
    </w:p>
    <w:p w:rsidR="00647BD2" w:rsidRDefault="00647BD2">
      <w:pPr>
        <w:ind w:firstLineChars="1500" w:firstLine="4200"/>
        <w:rPr>
          <w:rFonts w:ascii="宋体" w:eastAsia="宋体" w:hAnsi="宋体" w:cs="宋体"/>
          <w:color w:val="707070"/>
          <w:sz w:val="28"/>
          <w:szCs w:val="28"/>
        </w:rPr>
      </w:pPr>
    </w:p>
    <w:tbl>
      <w:tblPr>
        <w:tblpPr w:leftFromText="180" w:rightFromText="180" w:vertAnchor="text" w:horzAnchor="page" w:tblpX="1026" w:tblpY="544"/>
        <w:tblOverlap w:val="never"/>
        <w:tblW w:w="9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50"/>
        <w:gridCol w:w="2235"/>
        <w:gridCol w:w="2265"/>
        <w:gridCol w:w="2925"/>
        <w:gridCol w:w="1815"/>
      </w:tblGrid>
      <w:tr w:rsidR="00647BD2">
        <w:trPr>
          <w:tblCellSpacing w:w="0" w:type="dxa"/>
        </w:trPr>
        <w:tc>
          <w:tcPr>
            <w:tcW w:w="750" w:type="dxa"/>
            <w:shd w:val="clear" w:color="auto" w:fill="FFFFFF"/>
            <w:vAlign w:val="center"/>
          </w:tcPr>
          <w:p w:rsidR="00647BD2" w:rsidRDefault="00B55730">
            <w:pPr>
              <w:pStyle w:val="a3"/>
              <w:widowControl/>
              <w:shd w:val="clear" w:color="auto" w:fill="FFFFFF"/>
              <w:spacing w:line="378" w:lineRule="atLeast"/>
              <w:jc w:val="center"/>
              <w:rPr>
                <w:rFonts w:ascii="Verdana" w:hAnsi="Verdana" w:cs="Verdana"/>
                <w:color w:val="333333"/>
                <w:kern w:val="2"/>
                <w:sz w:val="21"/>
              </w:rPr>
            </w:pPr>
            <w:r>
              <w:rPr>
                <w:rFonts w:ascii="Verdana" w:hAnsi="Verdana" w:cs="Verdana"/>
                <w:color w:val="333333"/>
                <w:kern w:val="2"/>
                <w:sz w:val="21"/>
              </w:rPr>
              <w:t>序号</w:t>
            </w:r>
          </w:p>
        </w:tc>
        <w:tc>
          <w:tcPr>
            <w:tcW w:w="2235" w:type="dxa"/>
            <w:shd w:val="clear" w:color="auto" w:fill="FFFFFF"/>
            <w:vAlign w:val="center"/>
          </w:tcPr>
          <w:p w:rsidR="00647BD2" w:rsidRDefault="00B55730">
            <w:pPr>
              <w:pStyle w:val="a3"/>
              <w:widowControl/>
              <w:spacing w:line="324" w:lineRule="atLeast"/>
              <w:jc w:val="center"/>
              <w:rPr>
                <w:rFonts w:ascii="Verdana" w:hAnsi="Verdana" w:cs="Verdana"/>
                <w:color w:val="333333"/>
                <w:kern w:val="2"/>
                <w:sz w:val="21"/>
              </w:rPr>
            </w:pPr>
            <w:r>
              <w:rPr>
                <w:rFonts w:ascii="Verdana" w:hAnsi="Verdana" w:cs="Verdana"/>
                <w:color w:val="333333"/>
                <w:kern w:val="2"/>
                <w:sz w:val="21"/>
              </w:rPr>
              <w:t>GSP</w:t>
            </w:r>
            <w:r>
              <w:rPr>
                <w:rFonts w:ascii="Verdana" w:hAnsi="Verdana" w:cs="Verdana"/>
                <w:color w:val="333333"/>
                <w:kern w:val="2"/>
                <w:sz w:val="21"/>
              </w:rPr>
              <w:t>证书编号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647BD2" w:rsidRDefault="00B55730">
            <w:pPr>
              <w:pStyle w:val="a3"/>
              <w:widowControl/>
              <w:spacing w:line="324" w:lineRule="atLeast"/>
              <w:jc w:val="center"/>
              <w:rPr>
                <w:rFonts w:ascii="Verdana" w:hAnsi="Verdana" w:cs="Verdana"/>
                <w:color w:val="333333"/>
                <w:kern w:val="2"/>
                <w:sz w:val="21"/>
              </w:rPr>
            </w:pPr>
            <w:r>
              <w:rPr>
                <w:rFonts w:ascii="Verdana" w:hAnsi="Verdana" w:cs="Verdana"/>
                <w:color w:val="333333"/>
                <w:kern w:val="2"/>
                <w:sz w:val="21"/>
              </w:rPr>
              <w:t>企业名称</w:t>
            </w:r>
          </w:p>
        </w:tc>
        <w:tc>
          <w:tcPr>
            <w:tcW w:w="2925" w:type="dxa"/>
            <w:shd w:val="clear" w:color="auto" w:fill="FFFFFF"/>
            <w:vAlign w:val="center"/>
          </w:tcPr>
          <w:p w:rsidR="00647BD2" w:rsidRDefault="00B55730">
            <w:pPr>
              <w:pStyle w:val="a3"/>
              <w:widowControl/>
              <w:spacing w:line="324" w:lineRule="atLeast"/>
              <w:jc w:val="center"/>
              <w:rPr>
                <w:rFonts w:ascii="Verdana" w:hAnsi="Verdana" w:cs="Verdana"/>
                <w:color w:val="333333"/>
                <w:kern w:val="2"/>
                <w:sz w:val="21"/>
              </w:rPr>
            </w:pPr>
            <w:r>
              <w:rPr>
                <w:rFonts w:ascii="Verdana" w:hAnsi="Verdana" w:cs="Verdana"/>
                <w:color w:val="333333"/>
                <w:kern w:val="2"/>
                <w:sz w:val="21"/>
              </w:rPr>
              <w:t>注册地址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BD2" w:rsidRDefault="00B55730">
            <w:pPr>
              <w:pStyle w:val="a3"/>
              <w:widowControl/>
              <w:spacing w:line="324" w:lineRule="atLeast"/>
              <w:jc w:val="center"/>
              <w:rPr>
                <w:rFonts w:ascii="Verdana" w:hAnsi="Verdana" w:cs="Verdana"/>
                <w:color w:val="333333"/>
                <w:kern w:val="2"/>
                <w:sz w:val="21"/>
              </w:rPr>
            </w:pPr>
            <w:r>
              <w:rPr>
                <w:rFonts w:ascii="Verdana" w:hAnsi="Verdana" w:cs="Verdana"/>
                <w:color w:val="333333"/>
                <w:kern w:val="2"/>
                <w:sz w:val="21"/>
              </w:rPr>
              <w:t>撤销日期</w:t>
            </w:r>
          </w:p>
        </w:tc>
      </w:tr>
      <w:tr w:rsidR="00647BD2">
        <w:trPr>
          <w:trHeight w:val="849"/>
          <w:tblCellSpacing w:w="0" w:type="dxa"/>
        </w:trPr>
        <w:tc>
          <w:tcPr>
            <w:tcW w:w="750" w:type="dxa"/>
            <w:shd w:val="clear" w:color="auto" w:fill="FFFFFF"/>
            <w:vAlign w:val="center"/>
          </w:tcPr>
          <w:p w:rsidR="00647BD2" w:rsidRDefault="00B55730">
            <w:pPr>
              <w:widowControl/>
              <w:jc w:val="center"/>
              <w:textAlignment w:val="center"/>
              <w:rPr>
                <w:rFonts w:ascii="Verdana" w:hAnsi="Verdana" w:cs="Verdana"/>
                <w:color w:val="333333"/>
              </w:rPr>
            </w:pPr>
            <w:r>
              <w:rPr>
                <w:rFonts w:ascii="Verdana" w:hAnsi="Verdana" w:cs="Verdana" w:hint="eastAsia"/>
                <w:color w:val="333333"/>
              </w:rPr>
              <w:t>1</w:t>
            </w:r>
          </w:p>
        </w:tc>
        <w:tc>
          <w:tcPr>
            <w:tcW w:w="2235" w:type="dxa"/>
            <w:shd w:val="clear" w:color="auto" w:fill="FFFFFF"/>
            <w:vAlign w:val="center"/>
          </w:tcPr>
          <w:p w:rsidR="00647BD2" w:rsidRDefault="00B55730">
            <w:pPr>
              <w:widowControl/>
              <w:jc w:val="center"/>
              <w:textAlignment w:val="center"/>
              <w:rPr>
                <w:rFonts w:ascii="Verdana" w:hAnsi="Verdana" w:cs="Verdana"/>
                <w:color w:val="333333"/>
              </w:rPr>
            </w:pPr>
            <w:r>
              <w:rPr>
                <w:rFonts w:ascii="Verdana" w:hAnsi="Verdana" w:cs="Verdana"/>
                <w:color w:val="333333"/>
              </w:rPr>
              <w:t>SD04-Cb-20186004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647BD2" w:rsidRDefault="00B55730">
            <w:pPr>
              <w:widowControl/>
              <w:jc w:val="center"/>
              <w:textAlignment w:val="center"/>
              <w:rPr>
                <w:rFonts w:ascii="Verdana" w:hAnsi="Verdana" w:cs="Verdana"/>
                <w:color w:val="333333"/>
              </w:rPr>
            </w:pPr>
            <w:proofErr w:type="gramStart"/>
            <w:r>
              <w:rPr>
                <w:rFonts w:ascii="Verdana" w:hAnsi="Verdana" w:cs="Verdana"/>
                <w:color w:val="333333"/>
              </w:rPr>
              <w:t>山东原芝堂</w:t>
            </w:r>
            <w:proofErr w:type="gramEnd"/>
            <w:r>
              <w:rPr>
                <w:rFonts w:ascii="Verdana" w:hAnsi="Verdana" w:cs="Verdana"/>
                <w:color w:val="333333"/>
              </w:rPr>
              <w:t>医药连锁有限公司台儿庄文化路店</w:t>
            </w:r>
          </w:p>
        </w:tc>
        <w:tc>
          <w:tcPr>
            <w:tcW w:w="2925" w:type="dxa"/>
            <w:shd w:val="clear" w:color="auto" w:fill="FFFFFF"/>
            <w:vAlign w:val="center"/>
          </w:tcPr>
          <w:p w:rsidR="00647BD2" w:rsidRDefault="00B55730">
            <w:pPr>
              <w:widowControl/>
              <w:textAlignment w:val="center"/>
              <w:rPr>
                <w:rFonts w:ascii="Verdana" w:hAnsi="Verdana" w:cs="Verdana"/>
                <w:color w:val="333333"/>
              </w:rPr>
            </w:pPr>
            <w:r>
              <w:rPr>
                <w:rFonts w:ascii="Verdana" w:hAnsi="Verdana" w:cs="Verdana"/>
                <w:color w:val="333333"/>
              </w:rPr>
              <w:t>枣庄市台儿庄区文化西路金桂一期北门</w:t>
            </w:r>
            <w:r>
              <w:rPr>
                <w:rFonts w:ascii="Verdana" w:hAnsi="Verdana" w:cs="Verdana"/>
                <w:color w:val="333333"/>
              </w:rPr>
              <w:t>67</w:t>
            </w:r>
            <w:r>
              <w:rPr>
                <w:rFonts w:ascii="Verdana" w:hAnsi="Verdana" w:cs="Verdana"/>
                <w:color w:val="333333"/>
              </w:rPr>
              <w:t>号门市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BD2" w:rsidRDefault="00B55730">
            <w:pPr>
              <w:widowControl/>
              <w:jc w:val="center"/>
              <w:textAlignment w:val="center"/>
              <w:rPr>
                <w:rFonts w:ascii="Verdana" w:hAnsi="Verdana" w:cs="Verdana"/>
                <w:color w:val="333333"/>
              </w:rPr>
            </w:pPr>
            <w:r>
              <w:rPr>
                <w:rFonts w:ascii="Verdana" w:hAnsi="Verdana" w:cs="Verdana"/>
                <w:color w:val="333333"/>
              </w:rPr>
              <w:t>201</w:t>
            </w:r>
            <w:r>
              <w:rPr>
                <w:rFonts w:ascii="Verdana" w:hAnsi="Verdana" w:cs="Verdana" w:hint="eastAsia"/>
                <w:color w:val="333333"/>
              </w:rPr>
              <w:t>9</w:t>
            </w:r>
            <w:r>
              <w:rPr>
                <w:rFonts w:ascii="Verdana" w:hAnsi="Verdana" w:cs="Verdana"/>
                <w:color w:val="333333"/>
              </w:rPr>
              <w:t>年</w:t>
            </w:r>
            <w:r>
              <w:rPr>
                <w:rFonts w:ascii="Verdana" w:hAnsi="Verdana" w:cs="Verdana" w:hint="eastAsia"/>
                <w:color w:val="333333"/>
              </w:rPr>
              <w:t>9</w:t>
            </w:r>
            <w:r>
              <w:rPr>
                <w:rFonts w:ascii="Verdana" w:hAnsi="Verdana" w:cs="Verdana"/>
                <w:color w:val="333333"/>
              </w:rPr>
              <w:t>月</w:t>
            </w:r>
            <w:r>
              <w:rPr>
                <w:rFonts w:ascii="Verdana" w:hAnsi="Verdana" w:cs="Verdana" w:hint="eastAsia"/>
                <w:color w:val="333333"/>
              </w:rPr>
              <w:t>23</w:t>
            </w:r>
            <w:r>
              <w:rPr>
                <w:rFonts w:ascii="Verdana" w:hAnsi="Verdana" w:cs="Verdana"/>
                <w:color w:val="333333"/>
              </w:rPr>
              <w:t>日</w:t>
            </w:r>
          </w:p>
        </w:tc>
      </w:tr>
    </w:tbl>
    <w:p w:rsidR="00647BD2" w:rsidRDefault="00647BD2">
      <w:pPr>
        <w:rPr>
          <w:rFonts w:ascii="Verdana" w:eastAsia="宋体" w:hAnsi="Verdana" w:cs="Verdana"/>
          <w:b/>
          <w:color w:val="333333"/>
          <w:kern w:val="0"/>
          <w:sz w:val="36"/>
          <w:szCs w:val="36"/>
          <w:lang/>
        </w:rPr>
      </w:pPr>
      <w:bookmarkStart w:id="0" w:name="_GoBack"/>
      <w:bookmarkEnd w:id="0"/>
    </w:p>
    <w:p w:rsidR="00647BD2" w:rsidRDefault="00B55730">
      <w:pPr>
        <w:ind w:firstLineChars="1900" w:firstLine="5320"/>
        <w:rPr>
          <w:rFonts w:ascii="宋体" w:eastAsia="宋体" w:hAnsi="宋体" w:cs="宋体"/>
          <w:color w:val="707070"/>
          <w:sz w:val="28"/>
          <w:szCs w:val="28"/>
        </w:rPr>
      </w:pPr>
      <w:r>
        <w:rPr>
          <w:rFonts w:ascii="宋体" w:eastAsia="宋体" w:hAnsi="宋体" w:cs="宋体" w:hint="eastAsia"/>
          <w:color w:val="707070"/>
          <w:sz w:val="28"/>
          <w:szCs w:val="28"/>
        </w:rPr>
        <w:t>枣庄市市场</w:t>
      </w:r>
      <w:r>
        <w:rPr>
          <w:rFonts w:ascii="宋体" w:eastAsia="宋体" w:hAnsi="宋体" w:cs="宋体"/>
          <w:color w:val="707070"/>
          <w:sz w:val="28"/>
          <w:szCs w:val="28"/>
        </w:rPr>
        <w:t>监督管理局</w:t>
      </w:r>
    </w:p>
    <w:p w:rsidR="00647BD2" w:rsidRDefault="00B55730">
      <w:pPr>
        <w:ind w:firstLineChars="2000" w:firstLine="5600"/>
        <w:rPr>
          <w:rFonts w:ascii="宋体" w:eastAsia="宋体" w:hAnsi="宋体" w:cs="宋体"/>
          <w:color w:val="707070"/>
          <w:sz w:val="28"/>
          <w:szCs w:val="28"/>
        </w:rPr>
      </w:pPr>
      <w:r>
        <w:rPr>
          <w:rFonts w:ascii="宋体" w:eastAsia="宋体" w:hAnsi="宋体" w:cs="宋体" w:hint="eastAsia"/>
          <w:color w:val="707070"/>
          <w:sz w:val="28"/>
          <w:szCs w:val="28"/>
        </w:rPr>
        <w:t>2019</w:t>
      </w:r>
      <w:r>
        <w:rPr>
          <w:rFonts w:ascii="宋体" w:eastAsia="宋体" w:hAnsi="宋体" w:cs="宋体" w:hint="eastAsia"/>
          <w:color w:val="70707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707070"/>
          <w:sz w:val="28"/>
          <w:szCs w:val="28"/>
        </w:rPr>
        <w:t>9</w:t>
      </w:r>
      <w:r>
        <w:rPr>
          <w:rFonts w:ascii="宋体" w:eastAsia="宋体" w:hAnsi="宋体" w:cs="宋体" w:hint="eastAsia"/>
          <w:color w:val="707070"/>
          <w:sz w:val="28"/>
          <w:szCs w:val="28"/>
        </w:rPr>
        <w:t>月</w:t>
      </w:r>
      <w:r>
        <w:rPr>
          <w:rFonts w:ascii="宋体" w:eastAsia="宋体" w:hAnsi="宋体" w:cs="宋体" w:hint="eastAsia"/>
          <w:color w:val="707070"/>
          <w:sz w:val="28"/>
          <w:szCs w:val="28"/>
        </w:rPr>
        <w:t>23</w:t>
      </w:r>
      <w:r>
        <w:rPr>
          <w:rFonts w:ascii="宋体" w:eastAsia="宋体" w:hAnsi="宋体" w:cs="宋体" w:hint="eastAsia"/>
          <w:color w:val="707070"/>
          <w:sz w:val="28"/>
          <w:szCs w:val="28"/>
        </w:rPr>
        <w:t>日</w:t>
      </w:r>
    </w:p>
    <w:p w:rsidR="00647BD2" w:rsidRDefault="00647BD2">
      <w:pPr>
        <w:rPr>
          <w:rFonts w:ascii="Verdana" w:eastAsia="宋体" w:hAnsi="Verdana" w:cs="Verdana"/>
          <w:b/>
          <w:color w:val="333333"/>
          <w:kern w:val="0"/>
          <w:sz w:val="36"/>
          <w:szCs w:val="36"/>
          <w:lang/>
        </w:rPr>
      </w:pPr>
    </w:p>
    <w:p w:rsidR="00647BD2" w:rsidRDefault="00B55730">
      <w:pPr>
        <w:tabs>
          <w:tab w:val="left" w:pos="5683"/>
        </w:tabs>
        <w:jc w:val="left"/>
      </w:pPr>
      <w:r>
        <w:rPr>
          <w:rFonts w:ascii="Verdana" w:eastAsia="宋体" w:hAnsi="Verdana" w:cs="Verdana" w:hint="eastAsia"/>
          <w:b/>
          <w:color w:val="333333"/>
          <w:kern w:val="0"/>
          <w:sz w:val="36"/>
          <w:szCs w:val="36"/>
          <w:lang/>
        </w:rPr>
        <w:tab/>
      </w:r>
    </w:p>
    <w:sectPr w:rsidR="00647BD2" w:rsidSect="00647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730" w:rsidRDefault="00B55730" w:rsidP="00BF7D97">
      <w:r>
        <w:separator/>
      </w:r>
    </w:p>
  </w:endnote>
  <w:endnote w:type="continuationSeparator" w:id="0">
    <w:p w:rsidR="00B55730" w:rsidRDefault="00B55730" w:rsidP="00BF7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730" w:rsidRDefault="00B55730" w:rsidP="00BF7D97">
      <w:r>
        <w:separator/>
      </w:r>
    </w:p>
  </w:footnote>
  <w:footnote w:type="continuationSeparator" w:id="0">
    <w:p w:rsidR="00B55730" w:rsidRDefault="00B55730" w:rsidP="00BF7D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A0E13AA"/>
    <w:rsid w:val="002125C5"/>
    <w:rsid w:val="00647BD2"/>
    <w:rsid w:val="00B55730"/>
    <w:rsid w:val="00BF7D97"/>
    <w:rsid w:val="00C706CC"/>
    <w:rsid w:val="04207457"/>
    <w:rsid w:val="07241103"/>
    <w:rsid w:val="0C717FA8"/>
    <w:rsid w:val="0EBC0472"/>
    <w:rsid w:val="0FFC2B40"/>
    <w:rsid w:val="111E374D"/>
    <w:rsid w:val="11524AB6"/>
    <w:rsid w:val="137B165B"/>
    <w:rsid w:val="13CA798F"/>
    <w:rsid w:val="16581F05"/>
    <w:rsid w:val="189458F4"/>
    <w:rsid w:val="1BB767E1"/>
    <w:rsid w:val="1F8A4414"/>
    <w:rsid w:val="21122905"/>
    <w:rsid w:val="228C1E0D"/>
    <w:rsid w:val="22A5737F"/>
    <w:rsid w:val="249F383D"/>
    <w:rsid w:val="278D250B"/>
    <w:rsid w:val="281C6782"/>
    <w:rsid w:val="28E039D9"/>
    <w:rsid w:val="2A0E13AA"/>
    <w:rsid w:val="2B0F3C84"/>
    <w:rsid w:val="2E9F4F9A"/>
    <w:rsid w:val="31D86366"/>
    <w:rsid w:val="37082403"/>
    <w:rsid w:val="370A7F93"/>
    <w:rsid w:val="37AD4195"/>
    <w:rsid w:val="384A5534"/>
    <w:rsid w:val="3C684D10"/>
    <w:rsid w:val="3CB941DC"/>
    <w:rsid w:val="3DB14C25"/>
    <w:rsid w:val="3F9D398F"/>
    <w:rsid w:val="405F66B9"/>
    <w:rsid w:val="40F36477"/>
    <w:rsid w:val="45672706"/>
    <w:rsid w:val="46E239F4"/>
    <w:rsid w:val="46EF0582"/>
    <w:rsid w:val="4A3017CF"/>
    <w:rsid w:val="4BB34C37"/>
    <w:rsid w:val="50132E97"/>
    <w:rsid w:val="512822A0"/>
    <w:rsid w:val="51330659"/>
    <w:rsid w:val="5256789B"/>
    <w:rsid w:val="52A05B9A"/>
    <w:rsid w:val="53EA6CC0"/>
    <w:rsid w:val="54F15C7A"/>
    <w:rsid w:val="55DA1DD7"/>
    <w:rsid w:val="59862D0B"/>
    <w:rsid w:val="59F80A03"/>
    <w:rsid w:val="5ABA17ED"/>
    <w:rsid w:val="60241D11"/>
    <w:rsid w:val="6817675A"/>
    <w:rsid w:val="68192721"/>
    <w:rsid w:val="6A282D71"/>
    <w:rsid w:val="6D6F6A75"/>
    <w:rsid w:val="6E76443D"/>
    <w:rsid w:val="6F0D0404"/>
    <w:rsid w:val="717A6D64"/>
    <w:rsid w:val="72B21723"/>
    <w:rsid w:val="74E14349"/>
    <w:rsid w:val="76824D90"/>
    <w:rsid w:val="76B54F22"/>
    <w:rsid w:val="78151227"/>
    <w:rsid w:val="79D01CA2"/>
    <w:rsid w:val="79E71B1D"/>
    <w:rsid w:val="7C4D7E04"/>
    <w:rsid w:val="7D094BD1"/>
    <w:rsid w:val="7E090AD3"/>
    <w:rsid w:val="7F0F6075"/>
    <w:rsid w:val="7F88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BD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47BD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647BD2"/>
  </w:style>
  <w:style w:type="character" w:styleId="a5">
    <w:name w:val="Emphasis"/>
    <w:basedOn w:val="a0"/>
    <w:qFormat/>
    <w:rsid w:val="00647BD2"/>
  </w:style>
  <w:style w:type="character" w:styleId="HTML">
    <w:name w:val="HTML Definition"/>
    <w:basedOn w:val="a0"/>
    <w:rsid w:val="00647BD2"/>
  </w:style>
  <w:style w:type="character" w:styleId="HTML0">
    <w:name w:val="HTML Variable"/>
    <w:basedOn w:val="a0"/>
    <w:rsid w:val="00647BD2"/>
  </w:style>
  <w:style w:type="character" w:styleId="HTML1">
    <w:name w:val="HTML Code"/>
    <w:basedOn w:val="a0"/>
    <w:rsid w:val="00647BD2"/>
    <w:rPr>
      <w:rFonts w:ascii="Courier New" w:hAnsi="Courier New"/>
      <w:sz w:val="20"/>
    </w:rPr>
  </w:style>
  <w:style w:type="character" w:styleId="HTML2">
    <w:name w:val="HTML Cite"/>
    <w:basedOn w:val="a0"/>
    <w:rsid w:val="00647BD2"/>
  </w:style>
  <w:style w:type="character" w:customStyle="1" w:styleId="l-tab-strip-text">
    <w:name w:val="l-tab-strip-text"/>
    <w:basedOn w:val="a0"/>
    <w:rsid w:val="00647BD2"/>
    <w:rPr>
      <w:color w:val="15428B"/>
    </w:rPr>
  </w:style>
  <w:style w:type="character" w:customStyle="1" w:styleId="l-tab-strip-text1">
    <w:name w:val="l-tab-strip-text1"/>
    <w:basedOn w:val="a0"/>
    <w:rsid w:val="00647BD2"/>
    <w:rPr>
      <w:rFonts w:ascii="Tahoma" w:eastAsia="Tahoma" w:hAnsi="Tahoma" w:cs="Tahoma"/>
      <w:color w:val="416AA3"/>
      <w:sz w:val="18"/>
      <w:szCs w:val="18"/>
      <w:bdr w:val="none" w:sz="0" w:space="0" w:color="auto"/>
    </w:rPr>
  </w:style>
  <w:style w:type="character" w:customStyle="1" w:styleId="l-tab-strip-text2">
    <w:name w:val="l-tab-strip-text2"/>
    <w:basedOn w:val="a0"/>
    <w:rsid w:val="00647BD2"/>
    <w:rPr>
      <w:bdr w:val="none" w:sz="0" w:space="0" w:color="auto"/>
    </w:rPr>
  </w:style>
  <w:style w:type="character" w:customStyle="1" w:styleId="l-tab-strip-text3">
    <w:name w:val="l-tab-strip-text3"/>
    <w:basedOn w:val="a0"/>
    <w:rsid w:val="00647BD2"/>
  </w:style>
  <w:style w:type="character" w:customStyle="1" w:styleId="l-tab-strip-text4">
    <w:name w:val="l-tab-strip-text4"/>
    <w:basedOn w:val="a0"/>
    <w:rsid w:val="00647BD2"/>
    <w:rPr>
      <w:b/>
      <w:color w:val="15428B"/>
    </w:rPr>
  </w:style>
  <w:style w:type="character" w:customStyle="1" w:styleId="l-tab-strip-text5">
    <w:name w:val="l-tab-strip-text5"/>
    <w:basedOn w:val="a0"/>
    <w:rsid w:val="00647BD2"/>
  </w:style>
  <w:style w:type="paragraph" w:styleId="a6">
    <w:name w:val="header"/>
    <w:basedOn w:val="a"/>
    <w:link w:val="Char"/>
    <w:rsid w:val="00BF7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F7D9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BF7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F7D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2018-05-30T01:32:00Z</cp:lastPrinted>
  <dcterms:created xsi:type="dcterms:W3CDTF">2016-11-01T01:54:00Z</dcterms:created>
  <dcterms:modified xsi:type="dcterms:W3CDTF">2019-09-24T03:30:00Z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