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36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09"/>
        <w:gridCol w:w="88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509" w:type="dxa"/>
          </w:tcPr>
          <w:p>
            <w:pPr>
              <w:pStyle w:val="4"/>
              <w:framePr w:wrap="notBeside" w:vAnchor="page" w:hAnchor="page" w:x="1372" w:y="568"/>
              <w:tabs>
                <w:tab w:val="clear" w:pos="4153"/>
                <w:tab w:val="clear" w:pos="8306"/>
              </w:tabs>
              <w:spacing w:line="240" w:lineRule="auto"/>
              <w:jc w:val="left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Times New Roman" w:hAnsi="Times New Roman" w:eastAsia="黑体"/>
                <w:sz w:val="21"/>
                <w:szCs w:val="21"/>
              </w:rPr>
              <w:t>ICS</w:t>
            </w:r>
            <w:r>
              <w:rPr>
                <w:rFonts w:ascii="黑体" w:hAnsi="黑体" w:eastAsia="黑体"/>
                <w:sz w:val="21"/>
                <w:szCs w:val="21"/>
              </w:rPr>
              <w:t xml:space="preserve">  </w:t>
            </w:r>
          </w:p>
        </w:tc>
        <w:tc>
          <w:tcPr>
            <w:tcW w:w="8855" w:type="dxa"/>
          </w:tcPr>
          <w:p>
            <w:pPr>
              <w:pStyle w:val="4"/>
              <w:framePr w:wrap="notBeside" w:vAnchor="page" w:hAnchor="page" w:x="1372" w:y="568"/>
              <w:tabs>
                <w:tab w:val="clear" w:pos="4153"/>
                <w:tab w:val="clear" w:pos="8306"/>
              </w:tabs>
              <w:spacing w:line="240" w:lineRule="auto"/>
              <w:jc w:val="both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67.080.10</w:t>
            </w:r>
            <w:r>
              <w:rPr>
                <w:rFonts w:ascii="黑体" w:hAnsi="黑体" w:eastAsia="黑体"/>
                <w:sz w:val="21"/>
                <w:szCs w:val="21"/>
              </w:rPr>
              <w:fldChar w:fldCharType="begin">
                <w:ffData>
                  <w:name w:val="ICS"/>
                  <w:enabled/>
                  <w:calcOnExit w:val="0"/>
                  <w:textInput>
                    <w:default w:val="点击此处添加ICS号"/>
                  </w:textInput>
                </w:ffData>
              </w:fldChar>
            </w:r>
            <w:bookmarkStart w:id="0" w:name="ICS"/>
            <w:r>
              <w:rPr>
                <w:rFonts w:ascii="黑体" w:hAnsi="黑体" w:eastAsia="黑体"/>
                <w:sz w:val="21"/>
                <w:szCs w:val="21"/>
              </w:rPr>
              <w:instrText xml:space="preserve"> FORMTEXT </w:instrText>
            </w:r>
            <w:r>
              <w:rPr>
                <w:rFonts w:ascii="黑体" w:hAnsi="黑体" w:eastAsia="黑体"/>
                <w:sz w:val="21"/>
                <w:szCs w:val="21"/>
              </w:rPr>
              <w:fldChar w:fldCharType="separate"/>
            </w:r>
            <w:r>
              <w:rPr>
                <w:rFonts w:ascii="黑体" w:hAnsi="黑体" w:eastAsia="黑体"/>
                <w:sz w:val="21"/>
                <w:szCs w:val="21"/>
              </w:rPr>
              <w:t xml:space="preserve"> </w:t>
            </w:r>
            <w:r>
              <w:rPr>
                <w:rFonts w:ascii="黑体" w:hAnsi="黑体" w:eastAsia="黑体"/>
                <w:sz w:val="21"/>
                <w:szCs w:val="21"/>
              </w:rPr>
              <w:fldChar w:fldCharType="end"/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9" w:type="dxa"/>
          </w:tcPr>
          <w:p>
            <w:pPr>
              <w:pStyle w:val="4"/>
              <w:framePr w:wrap="notBeside" w:vAnchor="page" w:hAnchor="page" w:x="1372" w:y="568"/>
              <w:tabs>
                <w:tab w:val="clear" w:pos="4153"/>
                <w:tab w:val="clear" w:pos="8306"/>
              </w:tabs>
              <w:spacing w:before="40" w:line="240" w:lineRule="auto"/>
              <w:jc w:val="left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Times New Roman" w:hAnsi="Times New Roman" w:eastAsia="黑体"/>
                <w:sz w:val="21"/>
                <w:szCs w:val="21"/>
              </w:rPr>
              <w:t xml:space="preserve">CCS </w:t>
            </w:r>
            <w:r>
              <w:rPr>
                <w:rFonts w:ascii="黑体" w:hAnsi="黑体" w:eastAsia="黑体"/>
                <w:sz w:val="21"/>
                <w:szCs w:val="21"/>
              </w:rPr>
              <w:t xml:space="preserve"> </w:t>
            </w:r>
          </w:p>
        </w:tc>
        <w:tc>
          <w:tcPr>
            <w:tcW w:w="8855" w:type="dxa"/>
          </w:tcPr>
          <w:p>
            <w:pPr>
              <w:pStyle w:val="4"/>
              <w:framePr w:wrap="notBeside" w:vAnchor="page" w:hAnchor="page" w:x="1372" w:y="568"/>
              <w:tabs>
                <w:tab w:val="clear" w:pos="4153"/>
                <w:tab w:val="clear" w:pos="8306"/>
              </w:tabs>
              <w:spacing w:before="40" w:line="240" w:lineRule="auto"/>
              <w:jc w:val="left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B 31</w:t>
            </w:r>
          </w:p>
        </w:tc>
      </w:tr>
    </w:tbl>
    <w:tbl>
      <w:tblPr>
        <w:tblStyle w:val="6"/>
        <w:tblpPr w:leftFromText="180" w:rightFromText="180" w:vertAnchor="text" w:horzAnchor="margin" w:tblpX="2683" w:tblpY="578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221" w:type="dxa"/>
        </w:tblCellMar>
      </w:tblPr>
      <w:tblGrid>
        <w:gridCol w:w="64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221" w:type="dxa"/>
          </w:tblCellMar>
        </w:tblPrEx>
        <w:tc>
          <w:tcPr>
            <w:tcW w:w="6407" w:type="dxa"/>
          </w:tcPr>
          <w:p>
            <w:pPr>
              <w:pStyle w:val="8"/>
              <w:framePr w:w="0" w:hRule="auto" w:wrap="auto" w:vAnchor="margin" w:hAnchor="text" w:xAlign="left" w:yAlign="inline"/>
              <w:rPr>
                <w:rFonts w:ascii="宋体" w:hAnsi="宋体"/>
                <w:sz w:val="28"/>
                <w:szCs w:val="28"/>
              </w:rPr>
            </w:pPr>
            <w:bookmarkStart w:id="1" w:name="_Hlk26473981"/>
            <w:bookmarkStart w:id="16" w:name="_GoBack"/>
            <w:r>
              <w:drawing>
                <wp:inline distT="0" distB="0" distL="0" distR="0">
                  <wp:extent cx="796290" cy="397510"/>
                  <wp:effectExtent l="0" t="0" r="11430" b="1397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3958" cy="4063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16"/>
            <w:r>
              <w:rPr>
                <w:sz w:val="21"/>
                <w:szCs w:val="21"/>
              </w:rPr>
              <w:t xml:space="preserve"> </w:t>
            </w:r>
            <w:r>
              <w:fldChar w:fldCharType="begin">
                <w:ffData>
                  <w:name w:val="c1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2" w:name="c1"/>
            <w:r>
              <w:instrText xml:space="preserve"> FORMTEXT </w:instrText>
            </w:r>
            <w:r>
              <w:fldChar w:fldCharType="separate"/>
            </w:r>
            <w:r>
              <w:rPr>
                <w:rFonts w:hint="eastAsia"/>
              </w:rPr>
              <w:t>3704</w:t>
            </w:r>
            <w:r>
              <w:fldChar w:fldCharType="end"/>
            </w:r>
            <w:bookmarkEnd w:id="2"/>
          </w:p>
        </w:tc>
      </w:tr>
    </w:tbl>
    <w:p>
      <w:pPr>
        <w:pStyle w:val="9"/>
        <w:framePr w:w="9639" w:h="624" w:hRule="exact" w:hSpace="181" w:vSpace="181" w:wrap="around" w:hAnchor="page" w:x="1305" w:y="2269"/>
        <w:rPr>
          <w:rFonts w:ascii="黑体" w:hAnsi="黑体" w:eastAsia="黑体"/>
          <w:b w:val="0"/>
          <w:bCs w:val="0"/>
          <w:w w:val="100"/>
          <w:sz w:val="48"/>
          <w:szCs w:val="48"/>
        </w:rPr>
      </w:pPr>
      <w:r>
        <w:rPr>
          <w:rFonts w:ascii="黑体" w:eastAsia="黑体"/>
          <w:b w:val="0"/>
          <w:w w:val="100"/>
          <w:sz w:val="48"/>
        </w:rPr>
        <w:fldChar w:fldCharType="begin">
          <w:ffData>
            <w:name w:val="c2"/>
            <w:enabled/>
            <w:calcOnExit w:val="0"/>
            <w:textInput/>
          </w:ffData>
        </w:fldChar>
      </w:r>
      <w:bookmarkStart w:id="3" w:name="c2"/>
      <w:r>
        <w:rPr>
          <w:rFonts w:ascii="黑体" w:eastAsia="黑体"/>
          <w:b w:val="0"/>
          <w:w w:val="100"/>
          <w:sz w:val="48"/>
        </w:rPr>
        <w:instrText xml:space="preserve"> FORMTEXT </w:instrText>
      </w:r>
      <w:r>
        <w:rPr>
          <w:rFonts w:ascii="黑体" w:eastAsia="黑体"/>
          <w:b w:val="0"/>
          <w:w w:val="100"/>
          <w:sz w:val="48"/>
        </w:rPr>
        <w:fldChar w:fldCharType="separate"/>
      </w:r>
      <w:r>
        <w:rPr>
          <w:rFonts w:hint="eastAsia" w:ascii="黑体" w:eastAsia="黑体"/>
          <w:b w:val="0"/>
          <w:w w:val="100"/>
          <w:sz w:val="48"/>
        </w:rPr>
        <w:t>枣庄市</w:t>
      </w:r>
      <w:r>
        <w:rPr>
          <w:rFonts w:ascii="黑体" w:eastAsia="黑体"/>
          <w:b w:val="0"/>
          <w:w w:val="100"/>
          <w:sz w:val="48"/>
        </w:rPr>
        <w:fldChar w:fldCharType="end"/>
      </w:r>
      <w:bookmarkEnd w:id="3"/>
      <w:r>
        <w:rPr>
          <w:rFonts w:hint="eastAsia" w:ascii="黑体" w:hAnsi="黑体" w:eastAsia="黑体"/>
          <w:b w:val="0"/>
          <w:bCs w:val="0"/>
          <w:w w:val="100"/>
          <w:sz w:val="48"/>
          <w:szCs w:val="48"/>
        </w:rPr>
        <w:t>地方标准</w:t>
      </w:r>
    </w:p>
    <w:bookmarkEnd w:id="1"/>
    <w:p>
      <w:pPr>
        <w:pStyle w:val="10"/>
        <w:rPr>
          <w:rFonts w:hint="default" w:eastAsia="黑体"/>
          <w:lang w:val="en-US" w:eastAsia="zh-CN"/>
        </w:rPr>
      </w:pPr>
      <w:r>
        <w:rPr>
          <w:lang w:val="fr-FR"/>
        </w:rPr>
        <w:t>DB</w:t>
      </w:r>
      <w:r>
        <w:rPr>
          <w:sz w:val="15"/>
          <w:szCs w:val="15"/>
          <w:lang w:val="fr-FR"/>
        </w:rPr>
        <w:t xml:space="preserve"> </w:t>
      </w:r>
      <w:r>
        <w:fldChar w:fldCharType="begin">
          <w:ffData>
            <w:name w:val="文字1"/>
            <w:enabled/>
            <w:calcOnExit w:val="0"/>
            <w:textInput>
              <w:default w:val="XX/T"/>
            </w:textInput>
          </w:ffData>
        </w:fldChar>
      </w:r>
      <w:bookmarkStart w:id="4" w:name="文字1"/>
      <w:r>
        <w:rPr>
          <w:lang w:val="fr-FR"/>
        </w:rPr>
        <w:instrText xml:space="preserve"> FORMTEXT </w:instrText>
      </w:r>
      <w:r>
        <w:fldChar w:fldCharType="separate"/>
      </w:r>
      <w:r>
        <w:rPr>
          <w:rFonts w:hint="eastAsia"/>
          <w:lang w:val="fr-FR"/>
        </w:rPr>
        <w:t>3704</w:t>
      </w:r>
      <w:r>
        <w:rPr>
          <w:lang w:val="fr-FR"/>
        </w:rPr>
        <w:t>/T</w:t>
      </w:r>
      <w:r>
        <w:fldChar w:fldCharType="end"/>
      </w:r>
      <w:bookmarkEnd w:id="4"/>
      <w:r>
        <w:rPr>
          <w:lang w:val="fr-FR"/>
        </w:rPr>
        <w:t xml:space="preserve"> </w:t>
      </w:r>
      <w:r>
        <w:fldChar w:fldCharType="begin">
          <w:ffData>
            <w:name w:val="NSTD_CODE_F"/>
            <w:enabled/>
            <w:calcOnExit w:val="0"/>
            <w:textInput>
              <w:default w:val="XXXX"/>
            </w:textInput>
          </w:ffData>
        </w:fldChar>
      </w:r>
      <w:bookmarkStart w:id="5" w:name="NSTD_CODE_F"/>
      <w:r>
        <w:rPr>
          <w:lang w:val="fr-FR"/>
        </w:rPr>
        <w:instrText xml:space="preserve"> FORMTEXT </w:instrText>
      </w:r>
      <w:r>
        <w:fldChar w:fldCharType="separate"/>
      </w:r>
      <w:r>
        <w:t>XXXX</w:t>
      </w:r>
      <w:r>
        <w:fldChar w:fldCharType="end"/>
      </w:r>
      <w:bookmarkEnd w:id="5"/>
      <w:r>
        <w:rPr>
          <w:rFonts w:hAnsi="黑体"/>
          <w:lang w:val="fr-FR"/>
        </w:rPr>
        <w:t>—</w:t>
      </w:r>
      <w:r>
        <w:rPr>
          <w:rFonts w:hint="eastAsia"/>
          <w:lang w:val="en-US" w:eastAsia="zh-CN"/>
        </w:rPr>
        <w:t>2023</w:t>
      </w:r>
    </w:p>
    <w:p>
      <w:pPr>
        <w:pStyle w:val="12"/>
        <w:rPr>
          <w:rFonts w:hAnsi="黑体"/>
        </w:rPr>
      </w:pPr>
      <w:r>
        <w:rPr>
          <w:rFonts w:hAnsi="黑体"/>
        </w:rPr>
        <w:fldChar w:fldCharType="begin">
          <w:ffData>
            <w:name w:val="OSTD_CODE"/>
            <w:enabled/>
            <w:calcOnExit w:val="0"/>
            <w:textInput/>
          </w:ffData>
        </w:fldChar>
      </w:r>
      <w:bookmarkStart w:id="6" w:name="OSTD_CODE"/>
      <w:r>
        <w:rPr>
          <w:rFonts w:hAnsi="黑体"/>
        </w:rPr>
        <w:instrText xml:space="preserve"> FORMTEXT </w:instrText>
      </w:r>
      <w:r>
        <w:rPr>
          <w:rFonts w:hAnsi="黑体"/>
        </w:rPr>
        <w:fldChar w:fldCharType="separate"/>
      </w:r>
      <w:r>
        <w:rPr>
          <w:rFonts w:hAnsi="黑体"/>
        </w:rPr>
        <w:t>     </w:t>
      </w:r>
      <w:r>
        <w:rPr>
          <w:rFonts w:hAnsi="黑体"/>
        </w:rPr>
        <w:fldChar w:fldCharType="end"/>
      </w:r>
      <w:bookmarkEnd w:id="6"/>
    </w:p>
    <w:p>
      <w:pPr>
        <w:spacing w:line="240" w:lineRule="auto"/>
        <w:rPr>
          <w:rFonts w:ascii="黑体" w:hAnsi="黑体" w:eastAsia="黑体"/>
          <w:kern w:val="0"/>
          <w:sz w:val="10"/>
          <w:szCs w:val="10"/>
        </w:rPr>
      </w:pPr>
      <w:r>
        <w:rPr>
          <w:rFonts w:ascii="黑体" w:hAnsi="黑体" w:eastAsia="黑体"/>
          <w:kern w:val="0"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page">
                  <wp:posOffset>900430</wp:posOffset>
                </wp:positionH>
                <wp:positionV relativeFrom="page">
                  <wp:posOffset>2700655</wp:posOffset>
                </wp:positionV>
                <wp:extent cx="6120130" cy="0"/>
                <wp:effectExtent l="0" t="0" r="0" b="0"/>
                <wp:wrapNone/>
                <wp:docPr id="73" name="直接连接符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0.9pt;margin-top:212.65pt;height:0pt;width:481.9pt;mso-position-horizontal-relative:page;mso-position-vertical-relative:page;z-index:251659264;mso-width-relative:page;mso-height-relative:page;" filled="f" stroked="t" coordsize="21600,21600" o:allowoverlap="f" o:gfxdata="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ng0mW2AAA&#10;AAwBAAAPAAAAAAAAAAEAIAAAACIAAABkcnMvZG93bnJldi54bWxQSwECFAAUAAAACACHTuJAu+DK&#10;ZuUBAACsAwAADgAAAAAAAAABACAAAAAnAQAAZHJzL2Uyb0RvYy54bWxQSwUGAAAAAAYABgBZAQAA&#10;f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9"/>
        <w:framePr w:w="9639" w:h="6976" w:hRule="exact" w:hSpace="0" w:vSpace="0" w:wrap="around" w:hAnchor="page" w:y="6408"/>
        <w:jc w:val="both"/>
        <w:rPr>
          <w:rFonts w:ascii="黑体" w:hAnsi="黑体" w:eastAsia="黑体"/>
          <w:b w:val="0"/>
          <w:bCs w:val="0"/>
          <w:w w:val="100"/>
        </w:rPr>
      </w:pPr>
    </w:p>
    <w:p>
      <w:pPr>
        <w:framePr w:w="9639" w:h="6974" w:hRule="exact" w:wrap="around" w:vAnchor="page" w:hAnchor="page" w:x="1419" w:y="4247" w:anchorLock="1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distribute"/>
        <w:rPr>
          <w:rFonts w:hint="eastAsia" w:ascii="黑体" w:hAnsi="黑体" w:eastAsia="黑体" w:cs="黑体"/>
          <w:sz w:val="52"/>
          <w:szCs w:val="72"/>
        </w:rPr>
      </w:pPr>
    </w:p>
    <w:p>
      <w:pPr>
        <w:framePr w:w="9639" w:h="6974" w:hRule="exact" w:wrap="around" w:vAnchor="page" w:hAnchor="page" w:x="1419" w:y="4247" w:anchorLock="1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distribute"/>
        <w:rPr>
          <w:rFonts w:hint="eastAsia" w:ascii="黑体" w:hAnsi="黑体" w:eastAsia="黑体" w:cs="黑体"/>
          <w:sz w:val="52"/>
          <w:szCs w:val="72"/>
        </w:rPr>
      </w:pPr>
    </w:p>
    <w:p>
      <w:pPr>
        <w:framePr w:w="9639" w:h="6974" w:hRule="exact" w:wrap="around" w:vAnchor="page" w:hAnchor="page" w:x="1419" w:y="4247" w:anchorLock="1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distribute"/>
        <w:rPr>
          <w:rFonts w:hint="eastAsia" w:ascii="黑体" w:hAnsi="黑体" w:eastAsia="黑体" w:cs="黑体"/>
          <w:sz w:val="52"/>
          <w:szCs w:val="72"/>
        </w:rPr>
      </w:pPr>
    </w:p>
    <w:p>
      <w:pPr>
        <w:framePr w:w="9639" w:h="6974" w:hRule="exact" w:wrap="around" w:vAnchor="page" w:hAnchor="page" w:x="1419" w:y="4247" w:anchorLock="1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distribute"/>
        <w:rPr>
          <w:rFonts w:hint="eastAsia" w:ascii="黑体" w:hAnsi="黑体" w:eastAsia="黑体" w:cs="黑体"/>
          <w:sz w:val="52"/>
          <w:szCs w:val="72"/>
        </w:rPr>
      </w:pPr>
    </w:p>
    <w:p>
      <w:pPr>
        <w:keepNext w:val="0"/>
        <w:keepLines w:val="0"/>
        <w:pageBreakBefore w:val="0"/>
        <w:framePr w:w="9639" w:h="6974" w:hRule="exact" w:wrap="around" w:vAnchor="page" w:hAnchor="page" w:x="1419" w:y="4247" w:anchorLock="1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/>
        <w:spacing w:before="313" w:beforeLines="100"/>
        <w:jc w:val="distribute"/>
        <w:textAlignment w:val="auto"/>
        <w:rPr>
          <w:rFonts w:hint="eastAsia" w:ascii="黑体" w:hAnsi="黑体" w:eastAsia="黑体" w:cs="黑体"/>
          <w:spacing w:val="-20"/>
          <w:sz w:val="52"/>
          <w:szCs w:val="72"/>
        </w:rPr>
      </w:pPr>
      <w:r>
        <w:rPr>
          <w:rFonts w:hint="eastAsia" w:ascii="黑体" w:hAnsi="黑体" w:eastAsia="黑体" w:cs="黑体"/>
          <w:spacing w:val="-20"/>
          <w:sz w:val="52"/>
          <w:szCs w:val="72"/>
        </w:rPr>
        <w:t>白羽肉鸡屠宰品质控制技术规范</w:t>
      </w:r>
    </w:p>
    <w:p>
      <w:pPr>
        <w:keepNext w:val="0"/>
        <w:keepLines w:val="0"/>
        <w:pageBreakBefore w:val="0"/>
        <w:framePr w:w="9639" w:h="6974" w:hRule="exact" w:wrap="around" w:vAnchor="page" w:hAnchor="page" w:x="1419" w:y="4247" w:anchorLock="1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/>
        <w:spacing w:before="313" w:beforeLines="100"/>
        <w:jc w:val="center"/>
        <w:textAlignment w:val="auto"/>
        <w:rPr>
          <w:rFonts w:hint="default" w:ascii="Times New Roman" w:hAnsi="Times New Roman" w:eastAsia="仿宋_GB2312" w:cs="Times New Roman"/>
          <w:spacing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spacing w:val="0"/>
          <w:sz w:val="28"/>
          <w:szCs w:val="28"/>
          <w:lang w:val="en-US" w:eastAsia="zh-CN"/>
        </w:rPr>
        <w:t>Technical specification for slaughter quality control of white feather broilers</w:t>
      </w:r>
    </w:p>
    <w:p>
      <w:pPr>
        <w:framePr w:w="9639" w:h="6974" w:hRule="exact" w:wrap="around" w:vAnchor="page" w:hAnchor="page" w:x="1419" w:y="4247" w:anchorLock="1"/>
        <w:spacing w:line="760" w:lineRule="exact"/>
        <w:ind w:left="-1418"/>
      </w:pPr>
    </w:p>
    <w:p>
      <w:pPr>
        <w:pStyle w:val="13"/>
        <w:keepNext w:val="0"/>
        <w:keepLines w:val="0"/>
        <w:pageBreakBefore w:val="0"/>
        <w:framePr w:w="9639" w:h="6974" w:hRule="exact" w:wrap="around" w:vAnchor="page" w:hAnchor="page" w:x="1419" w:y="4247" w:anchorLock="1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textAlignment w:val="bottom"/>
        <w:rPr>
          <w:rFonts w:eastAsia="黑体"/>
          <w:szCs w:val="28"/>
        </w:rPr>
      </w:pPr>
      <w:r>
        <w:rPr>
          <w:rFonts w:hint="eastAsia"/>
          <w:color w:val="auto"/>
          <w:kern w:val="2"/>
          <w:sz w:val="44"/>
          <w:szCs w:val="44"/>
        </w:rPr>
        <w:t>征求</w:t>
      </w:r>
      <w:r>
        <w:rPr>
          <w:color w:val="auto"/>
          <w:kern w:val="2"/>
          <w:sz w:val="44"/>
          <w:szCs w:val="44"/>
        </w:rPr>
        <w:t>意见稿</w:t>
      </w:r>
    </w:p>
    <w:p>
      <w:pPr>
        <w:pStyle w:val="13"/>
        <w:framePr w:w="9639" w:h="6974" w:hRule="exact" w:wrap="around" w:vAnchor="page" w:hAnchor="page" w:x="1419" w:y="4247" w:anchorLock="1"/>
        <w:spacing w:before="720" w:beforeLines="300" w:after="72" w:afterLines="30" w:line="240" w:lineRule="auto"/>
        <w:jc w:val="both"/>
        <w:textAlignment w:val="bottom"/>
        <w:rPr>
          <w:b/>
          <w:sz w:val="21"/>
          <w:szCs w:val="28"/>
        </w:rPr>
      </w:pPr>
    </w:p>
    <w:p>
      <w:pPr>
        <w:pStyle w:val="14"/>
        <w:framePr w:wrap="around" w:y="14176"/>
      </w:pPr>
      <w:r>
        <w:rPr>
          <w:rFonts w:ascii="黑体"/>
        </w:rPr>
        <w:fldChar w:fldCharType="begin">
          <w:ffData>
            <w:name w:val="PLSH_DATE_Y"/>
            <w:enabled/>
            <w:calcOnExit w:val="0"/>
            <w:textInput>
              <w:default w:val="XXXX"/>
              <w:maxLength w:val="4"/>
            </w:textInput>
          </w:ffData>
        </w:fldChar>
      </w:r>
      <w:bookmarkStart w:id="7" w:name="PLSH_DATE_Y"/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hint="eastAsia" w:ascii="黑体"/>
        </w:rPr>
        <w:t>20</w:t>
      </w:r>
      <w:r>
        <w:rPr>
          <w:rFonts w:hint="eastAsia" w:ascii="黑体"/>
          <w:lang w:val="en-US" w:eastAsia="zh-CN"/>
        </w:rPr>
        <w:t>2</w:t>
      </w:r>
      <w:r>
        <w:rPr>
          <w:rFonts w:ascii="黑体"/>
        </w:rPr>
        <w:fldChar w:fldCharType="end"/>
      </w:r>
      <w:bookmarkEnd w:id="7"/>
      <w:r>
        <w:rPr>
          <w:rFonts w:hint="eastAsia" w:ascii="黑体"/>
          <w:lang w:val="en-US" w:eastAsia="zh-CN"/>
        </w:rPr>
        <w:t>3</w:t>
      </w:r>
      <w:r>
        <w:t xml:space="preserve"> </w:t>
      </w:r>
      <w:r>
        <w:rPr>
          <w:rFonts w:ascii="黑体"/>
        </w:rPr>
        <w:t>-</w:t>
      </w:r>
      <w:r>
        <w:t xml:space="preserve"> </w:t>
      </w:r>
      <w:r>
        <w:rPr>
          <w:rFonts w:ascii="黑体"/>
        </w:rPr>
        <w:fldChar w:fldCharType="begin">
          <w:ffData>
            <w:name w:val="PLSH_DATE_M"/>
            <w:enabled/>
            <w:calcOnExit w:val="0"/>
            <w:textInput>
              <w:default w:val="XX"/>
              <w:maxLength w:val="2"/>
            </w:textInput>
          </w:ffData>
        </w:fldChar>
      </w:r>
      <w:bookmarkStart w:id="8" w:name="PLSH_DATE_M"/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ascii="黑体"/>
        </w:rPr>
        <w:t>XX</w:t>
      </w:r>
      <w:r>
        <w:rPr>
          <w:rFonts w:ascii="黑体"/>
        </w:rPr>
        <w:fldChar w:fldCharType="end"/>
      </w:r>
      <w:bookmarkEnd w:id="8"/>
      <w:r>
        <w:t xml:space="preserve"> </w:t>
      </w:r>
      <w:r>
        <w:rPr>
          <w:rFonts w:ascii="黑体"/>
        </w:rPr>
        <w:t>-</w:t>
      </w:r>
      <w:r>
        <w:t xml:space="preserve"> </w:t>
      </w:r>
      <w:r>
        <w:rPr>
          <w:rFonts w:ascii="黑体"/>
        </w:rPr>
        <w:fldChar w:fldCharType="begin">
          <w:ffData>
            <w:name w:val="PLSH_DATE_D"/>
            <w:enabled/>
            <w:calcOnExit w:val="0"/>
            <w:textInput>
              <w:default w:val="XX"/>
              <w:maxLength w:val="2"/>
            </w:textInput>
          </w:ffData>
        </w:fldChar>
      </w:r>
      <w:bookmarkStart w:id="9" w:name="PLSH_DATE_D"/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ascii="黑体"/>
        </w:rPr>
        <w:t>XX</w:t>
      </w:r>
      <w:r>
        <w:rPr>
          <w:rFonts w:ascii="黑体"/>
        </w:rPr>
        <w:fldChar w:fldCharType="end"/>
      </w:r>
      <w:bookmarkEnd w:id="9"/>
      <w:r>
        <w:rPr>
          <w:rFonts w:hint="eastAsia"/>
        </w:rPr>
        <w:t>发布</w:t>
      </w:r>
    </w:p>
    <w:p>
      <w:pPr>
        <w:pStyle w:val="16"/>
        <w:framePr w:wrap="around" w:y="14176"/>
      </w:pPr>
      <w:r>
        <w:rPr>
          <w:rFonts w:hint="eastAsia" w:ascii="黑体"/>
          <w:lang w:val="en-US" w:eastAsia="zh-CN"/>
        </w:rPr>
        <w:t>2023</w:t>
      </w:r>
      <w:r>
        <w:t xml:space="preserve"> </w:t>
      </w:r>
      <w:r>
        <w:rPr>
          <w:rFonts w:ascii="黑体"/>
        </w:rPr>
        <w:t>-</w:t>
      </w:r>
      <w:r>
        <w:t xml:space="preserve"> </w:t>
      </w:r>
      <w:r>
        <w:rPr>
          <w:rFonts w:ascii="黑体"/>
        </w:rPr>
        <w:fldChar w:fldCharType="begin">
          <w:ffData>
            <w:name w:val="CROT_DATE_M"/>
            <w:enabled/>
            <w:calcOnExit w:val="0"/>
            <w:textInput>
              <w:default w:val="XX"/>
              <w:maxLength w:val="2"/>
            </w:textInput>
          </w:ffData>
        </w:fldChar>
      </w:r>
      <w:bookmarkStart w:id="10" w:name="CROT_DATE_M"/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ascii="黑体"/>
        </w:rPr>
        <w:t>XX</w:t>
      </w:r>
      <w:r>
        <w:rPr>
          <w:rFonts w:ascii="黑体"/>
        </w:rPr>
        <w:fldChar w:fldCharType="end"/>
      </w:r>
      <w:bookmarkEnd w:id="10"/>
      <w:r>
        <w:t xml:space="preserve"> </w:t>
      </w:r>
      <w:r>
        <w:rPr>
          <w:rFonts w:ascii="黑体"/>
        </w:rPr>
        <w:t>-</w:t>
      </w:r>
      <w:r>
        <w:t xml:space="preserve"> </w:t>
      </w:r>
      <w:r>
        <w:rPr>
          <w:rFonts w:ascii="黑体"/>
        </w:rPr>
        <w:fldChar w:fldCharType="begin">
          <w:ffData>
            <w:name w:val="CROT_DATE_D"/>
            <w:enabled/>
            <w:calcOnExit w:val="0"/>
            <w:textInput>
              <w:default w:val="XX"/>
              <w:maxLength w:val="2"/>
            </w:textInput>
          </w:ffData>
        </w:fldChar>
      </w:r>
      <w:bookmarkStart w:id="11" w:name="CROT_DATE_D"/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ascii="黑体"/>
        </w:rPr>
        <w:t>XX</w:t>
      </w:r>
      <w:r>
        <w:rPr>
          <w:rFonts w:ascii="黑体"/>
        </w:rPr>
        <w:fldChar w:fldCharType="end"/>
      </w:r>
      <w:bookmarkEnd w:id="11"/>
      <w:r>
        <w:rPr>
          <w:rFonts w:hint="eastAsia"/>
        </w:rPr>
        <w:t>实施</w:t>
      </w:r>
    </w:p>
    <w:p>
      <w:pPr>
        <w:pStyle w:val="18"/>
        <w:framePr w:h="584" w:hRule="exact" w:hSpace="181" w:vSpace="181" w:wrap="around" w:y="15027"/>
        <w:rPr>
          <w:rFonts w:hAnsi="黑体"/>
        </w:rPr>
      </w:pPr>
      <w:r>
        <w:rPr>
          <w:rFonts w:hAnsi="黑体"/>
          <w:w w:val="100"/>
          <w:sz w:val="28"/>
        </w:rPr>
        <w:fldChar w:fldCharType="begin">
          <w:ffData>
            <w:name w:val="fm"/>
            <w:enabled/>
            <w:calcOnExit w:val="0"/>
            <w:textInput/>
          </w:ffData>
        </w:fldChar>
      </w:r>
      <w:bookmarkStart w:id="12" w:name="fm"/>
      <w:r>
        <w:rPr>
          <w:rFonts w:hAnsi="黑体"/>
          <w:w w:val="100"/>
          <w:sz w:val="28"/>
        </w:rPr>
        <w:instrText xml:space="preserve"> FORMTEXT </w:instrText>
      </w:r>
      <w:r>
        <w:rPr>
          <w:rFonts w:hAnsi="黑体"/>
          <w:w w:val="100"/>
          <w:sz w:val="28"/>
        </w:rPr>
        <w:fldChar w:fldCharType="separate"/>
      </w:r>
      <w:r>
        <w:rPr>
          <w:rFonts w:hint="eastAsia" w:hAnsi="黑体"/>
          <w:w w:val="100"/>
          <w:sz w:val="28"/>
        </w:rPr>
        <w:t>枣庄市市场监督管理局</w:t>
      </w:r>
      <w:r>
        <w:rPr>
          <w:rFonts w:hAnsi="黑体"/>
          <w:w w:val="100"/>
          <w:sz w:val="28"/>
        </w:rPr>
        <w:fldChar w:fldCharType="end"/>
      </w:r>
      <w:bookmarkEnd w:id="12"/>
      <w:r>
        <w:rPr>
          <w:rFonts w:ascii="Times New Roman"/>
          <w:w w:val="100"/>
          <w:sz w:val="28"/>
        </w:rPr>
        <w:t>  </w:t>
      </w:r>
      <w:r>
        <w:rPr>
          <w:rStyle w:val="20"/>
          <w:rFonts w:hint="eastAsia" w:hAnsi="黑体"/>
          <w:position w:val="0"/>
        </w:rPr>
        <w:t>发</w:t>
      </w:r>
      <w:r>
        <w:rPr>
          <w:rStyle w:val="20"/>
          <w:rFonts w:hint="eastAsia" w:hAnsi="黑体"/>
          <w:spacing w:val="0"/>
          <w:position w:val="0"/>
        </w:rPr>
        <w:t>布</w:t>
      </w:r>
    </w:p>
    <w:p>
      <w:pPr>
        <w:rPr>
          <w:rFonts w:ascii="宋体" w:hAnsi="宋体"/>
          <w:sz w:val="28"/>
          <w:szCs w:val="28"/>
        </w:rPr>
        <w:sectPr>
          <w:headerReference r:id="rId7" w:type="first"/>
          <w:footerReference r:id="rId9" w:type="first"/>
          <w:headerReference r:id="rId5" w:type="default"/>
          <w:headerReference r:id="rId6" w:type="even"/>
          <w:footerReference r:id="rId8" w:type="even"/>
          <w:pgSz w:w="11906" w:h="16838"/>
          <w:pgMar w:top="-338" w:right="1134" w:bottom="1021" w:left="1134" w:header="0" w:footer="0" w:gutter="284"/>
          <w:cols w:space="425" w:num="1"/>
          <w:titlePg/>
          <w:docGrid w:linePitch="312" w:charSpace="0"/>
        </w:sectPr>
      </w:pPr>
      <w:r>
        <w:rPr>
          <w:rFonts w:hint="eastAsia" w:ascii="宋体" w:hAnsi="宋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page">
                  <wp:posOffset>899795</wp:posOffset>
                </wp:positionH>
                <wp:positionV relativeFrom="page">
                  <wp:posOffset>9253220</wp:posOffset>
                </wp:positionV>
                <wp:extent cx="6120130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0.85pt;margin-top:728.6pt;height:0pt;width:481.9pt;mso-position-horizontal-relative:page;mso-position-vertical-relative:page;z-index:251660288;mso-width-relative:page;mso-height-relative:page;" filled="f" stroked="t" coordsize="21600,21600" o:gfxdata="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rMxz71wAAAA4B&#10;AAAPAAAAAAAAAAEAIAAAACIAAABkcnMvZG93bnJldi54bWxQSwECFAAUAAAACACHTuJAWS4lmOMB&#10;AACqAwAADgAAAAAAAAABACAAAAAmAQAAZHJzL2Uyb0RvYy54bWxQSwUGAAAAAAYABgBZAQAAewUA&#10;AAAA&#10;">
                <v:fill on="f" focussize="0,0"/>
                <v:stroke color="#000000" joinstyle="round"/>
                <v:imagedata o:title=""/>
                <o:lock v:ext="edit" aspectratio="f"/>
                <w10:anchorlock/>
              </v:line>
            </w:pict>
          </mc:Fallback>
        </mc:AlternateContent>
      </w:r>
    </w:p>
    <w:p>
      <w:pPr>
        <w:pStyle w:val="21"/>
        <w:spacing w:after="468"/>
      </w:pPr>
      <w:bookmarkStart w:id="13" w:name="BookMark2"/>
      <w:r>
        <w:rPr>
          <w:spacing w:val="320"/>
        </w:rPr>
        <w:t>前</w:t>
      </w:r>
      <w:r>
        <w:t>言</w:t>
      </w:r>
    </w:p>
    <w:p>
      <w:pPr>
        <w:pStyle w:val="11"/>
        <w:ind w:firstLine="420"/>
      </w:pPr>
      <w:r>
        <w:rPr>
          <w:rFonts w:hint="eastAsia"/>
        </w:rPr>
        <w:t>本文件按照GB/T 1.1—2020《标准化工作导则  第1部分：标准化文件的结构和起草规则》的规定起草。</w:t>
      </w:r>
    </w:p>
    <w:p>
      <w:pPr>
        <w:pStyle w:val="11"/>
        <w:ind w:firstLine="420"/>
      </w:pPr>
      <w:r>
        <w:rPr>
          <w:rFonts w:hint="eastAsia"/>
        </w:rPr>
        <w:t>请注意本文件的某些内容可能涉及专利。本文件的发布机构不承担识别专利的责任。</w:t>
      </w:r>
    </w:p>
    <w:p>
      <w:pPr>
        <w:pStyle w:val="22"/>
        <w:rPr>
          <w:rFonts w:hint="eastAsia" w:eastAsia="宋体"/>
          <w:lang w:eastAsia="zh-CN"/>
        </w:rPr>
      </w:pPr>
      <w:r>
        <w:rPr>
          <w:rFonts w:hint="eastAsia"/>
        </w:rPr>
        <w:t>本文件由枣庄市</w:t>
      </w:r>
      <w:r>
        <w:rPr>
          <w:rFonts w:hint="eastAsia"/>
          <w:lang w:eastAsia="zh-CN"/>
        </w:rPr>
        <w:t>农业农村局</w:t>
      </w:r>
      <w:r>
        <w:rPr>
          <w:rFonts w:hint="eastAsia"/>
        </w:rPr>
        <w:t>提出</w:t>
      </w:r>
      <w:r>
        <w:rPr>
          <w:rFonts w:hint="eastAsia"/>
          <w:lang w:eastAsia="zh-CN"/>
        </w:rPr>
        <w:t>。</w:t>
      </w:r>
    </w:p>
    <w:p>
      <w:pPr>
        <w:pStyle w:val="22"/>
      </w:pPr>
      <w:r>
        <w:rPr>
          <w:rFonts w:hint="eastAsia"/>
        </w:rPr>
        <w:t>本文件由枣庄市</w:t>
      </w:r>
      <w:r>
        <w:rPr>
          <w:rFonts w:hint="eastAsia"/>
          <w:lang w:eastAsia="zh-CN"/>
        </w:rPr>
        <w:t>农业农村局</w:t>
      </w:r>
      <w:r>
        <w:rPr>
          <w:rFonts w:hint="eastAsia"/>
        </w:rPr>
        <w:t>归口并组织实施。</w:t>
      </w:r>
    </w:p>
    <w:p>
      <w:pPr>
        <w:pStyle w:val="11"/>
        <w:ind w:firstLine="420"/>
        <w:rPr>
          <w:rFonts w:hint="default" w:eastAsia="宋体"/>
          <w:lang w:val="en-US" w:eastAsia="zh-CN"/>
        </w:rPr>
      </w:pPr>
      <w:r>
        <w:rPr>
          <w:rFonts w:hint="eastAsia"/>
        </w:rPr>
        <w:t>本文件起草单位：</w:t>
      </w:r>
      <w:r>
        <w:rPr>
          <w:rFonts w:hint="eastAsia"/>
          <w:lang w:val="en-US" w:eastAsia="zh-CN"/>
        </w:rPr>
        <w:t>滕州市畜牧渔业事业发展中心,滕州市合易食品有限公司</w:t>
      </w:r>
    </w:p>
    <w:p>
      <w:pPr>
        <w:pStyle w:val="11"/>
        <w:ind w:firstLine="420"/>
        <w:rPr>
          <w:rFonts w:hint="default"/>
          <w:lang w:val="en-US"/>
        </w:rPr>
      </w:pPr>
      <w:r>
        <w:rPr>
          <w:rFonts w:hint="eastAsia"/>
        </w:rPr>
        <w:t>本文件主要起草人：</w:t>
      </w:r>
      <w:r>
        <w:rPr>
          <w:rFonts w:hint="eastAsia"/>
          <w:lang w:val="en-US" w:eastAsia="zh-CN"/>
        </w:rPr>
        <w:t>曹兵、蒋辉、李玉征、宋秀梅、夏尚远、孔令华、张开臣、张祥礼、宋建峰、许海英、郭海莉、邵媛媛、吕恒欣、唐仰龙、李继庆。</w:t>
      </w:r>
    </w:p>
    <w:p>
      <w:pPr>
        <w:pStyle w:val="11"/>
        <w:ind w:firstLine="420"/>
        <w:sectPr>
          <w:headerReference r:id="rId10" w:type="default"/>
          <w:footerReference r:id="rId11" w:type="default"/>
          <w:pgSz w:w="11906" w:h="16838"/>
          <w:pgMar w:top="1928" w:right="1134" w:bottom="1134" w:left="1134" w:header="1418" w:footer="1134" w:gutter="284"/>
          <w:pgNumType w:fmt="upperRoman" w:start="1"/>
          <w:cols w:space="425" w:num="1"/>
          <w:formProt w:val="0"/>
          <w:docGrid w:type="lines" w:linePitch="312" w:charSpace="0"/>
        </w:sectPr>
      </w:pPr>
    </w:p>
    <w:p>
      <w:pPr>
        <w:pStyle w:val="2"/>
        <w:spacing w:beforeLines="0" w:afterLines="0" w:line="440" w:lineRule="exact"/>
        <w:jc w:val="center"/>
        <w:rPr>
          <w:rFonts w:ascii="Times New Roman" w:hAnsi="Times New Roman" w:eastAsia="黑体"/>
          <w:color w:val="auto"/>
          <w:kern w:val="2"/>
          <w:sz w:val="28"/>
          <w:szCs w:val="28"/>
        </w:rPr>
      </w:pPr>
      <w:r>
        <w:rPr>
          <w:rFonts w:hint="eastAsia" w:ascii="Times New Roman" w:hAnsi="Times New Roman" w:eastAsia="方正小标宋简体"/>
          <w:color w:val="auto"/>
          <w:kern w:val="2"/>
        </w:rPr>
        <w:t>白羽肉鸡屠宰品质控制技术规范</w:t>
      </w:r>
    </w:p>
    <w:p>
      <w:pPr>
        <w:adjustRightInd w:val="0"/>
        <w:snapToGrid w:val="0"/>
        <w:spacing w:line="440" w:lineRule="exact"/>
        <w:rPr>
          <w:rFonts w:ascii="Times New Roman" w:hAnsi="Times New Roman" w:eastAsia="黑体"/>
          <w:color w:val="auto"/>
          <w:kern w:val="2"/>
          <w:sz w:val="28"/>
          <w:szCs w:val="28"/>
        </w:rPr>
      </w:pPr>
      <w:r>
        <w:rPr>
          <w:rFonts w:ascii="Times New Roman" w:hAnsi="Times New Roman" w:eastAsia="黑体"/>
          <w:color w:val="auto"/>
          <w:kern w:val="2"/>
          <w:sz w:val="28"/>
          <w:szCs w:val="28"/>
        </w:rPr>
        <w:t xml:space="preserve">1 </w:t>
      </w:r>
      <w:r>
        <w:rPr>
          <w:rFonts w:hint="eastAsia" w:ascii="Times New Roman" w:hAnsi="Times New Roman" w:eastAsia="黑体"/>
          <w:color w:val="auto"/>
          <w:kern w:val="2"/>
          <w:sz w:val="28"/>
          <w:szCs w:val="28"/>
          <w:lang w:val="en-US" w:eastAsia="zh-CN"/>
        </w:rPr>
        <w:t xml:space="preserve"> </w:t>
      </w:r>
      <w:r>
        <w:rPr>
          <w:rFonts w:ascii="Times New Roman" w:hAnsi="Times New Roman" w:eastAsia="黑体"/>
          <w:color w:val="auto"/>
          <w:kern w:val="2"/>
          <w:sz w:val="28"/>
          <w:szCs w:val="28"/>
        </w:rPr>
        <w:t>范围</w:t>
      </w:r>
    </w:p>
    <w:p>
      <w:pPr>
        <w:adjustRightInd w:val="0"/>
        <w:snapToGrid w:val="0"/>
        <w:spacing w:line="440" w:lineRule="exact"/>
        <w:ind w:firstLine="560" w:firstLineChars="200"/>
        <w:rPr>
          <w:rFonts w:ascii="Times New Roman" w:hAnsi="Times New Roman"/>
          <w:color w:val="auto"/>
          <w:kern w:val="2"/>
          <w:sz w:val="28"/>
          <w:szCs w:val="28"/>
        </w:rPr>
      </w:pPr>
      <w:r>
        <w:rPr>
          <w:rFonts w:hint="eastAsia" w:ascii="Times New Roman" w:hAnsi="Times New Roman"/>
          <w:color w:val="auto"/>
          <w:kern w:val="2"/>
          <w:sz w:val="28"/>
          <w:szCs w:val="28"/>
          <w:lang w:val="en-US" w:eastAsia="zh-CN"/>
        </w:rPr>
        <w:t>1.1</w:t>
      </w:r>
      <w:r>
        <w:rPr>
          <w:rFonts w:ascii="Times New Roman" w:hAnsi="Times New Roman"/>
          <w:color w:val="auto"/>
          <w:kern w:val="2"/>
          <w:sz w:val="28"/>
          <w:szCs w:val="28"/>
        </w:rPr>
        <w:t>本规程规定了</w:t>
      </w:r>
      <w:r>
        <w:rPr>
          <w:rFonts w:hint="eastAsia" w:ascii="Times New Roman" w:hAnsi="Times New Roman"/>
          <w:color w:val="auto"/>
          <w:kern w:val="2"/>
          <w:sz w:val="28"/>
          <w:szCs w:val="28"/>
          <w:lang w:val="en-US" w:eastAsia="zh-CN"/>
        </w:rPr>
        <w:t>白羽</w:t>
      </w:r>
      <w:r>
        <w:rPr>
          <w:rFonts w:ascii="Times New Roman" w:hAnsi="Times New Roman"/>
          <w:color w:val="auto"/>
          <w:kern w:val="2"/>
          <w:sz w:val="28"/>
          <w:szCs w:val="28"/>
        </w:rPr>
        <w:t xml:space="preserve">肉鸡屠宰品质优化控制操作要求。 </w:t>
      </w:r>
    </w:p>
    <w:p>
      <w:pPr>
        <w:pStyle w:val="11"/>
        <w:ind w:left="0" w:leftChars="0" w:firstLine="560" w:firstLineChars="200"/>
        <w:rPr>
          <w:rFonts w:hint="eastAsia" w:ascii="Times New Roman" w:hAnsi="Times New Roman" w:eastAsia="宋体" w:cs="Times New Roman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Times New Roman" w:cs="Times New Roman"/>
          <w:color w:val="auto"/>
          <w:kern w:val="2"/>
          <w:sz w:val="28"/>
          <w:szCs w:val="28"/>
          <w:lang w:val="en-US" w:eastAsia="zh-CN" w:bidi="ar-SA"/>
        </w:rPr>
        <w:t xml:space="preserve">1.2 </w:t>
      </w:r>
      <w:r>
        <w:rPr>
          <w:rFonts w:hint="eastAsia" w:ascii="Times New Roman" w:hAnsi="Times New Roman" w:eastAsia="宋体" w:cs="Times New Roman"/>
          <w:color w:val="auto"/>
          <w:kern w:val="2"/>
          <w:sz w:val="28"/>
          <w:szCs w:val="28"/>
          <w:lang w:val="en-US" w:eastAsia="zh-CN" w:bidi="ar-SA"/>
        </w:rPr>
        <w:t>本规程适用于白羽肉鸡屠宰加工企业。</w:t>
      </w:r>
    </w:p>
    <w:p>
      <w:pPr>
        <w:adjustRightInd w:val="0"/>
        <w:snapToGrid w:val="0"/>
        <w:spacing w:line="440" w:lineRule="exact"/>
        <w:rPr>
          <w:rFonts w:ascii="Times New Roman" w:hAnsi="Times New Roman" w:eastAsia="黑体"/>
          <w:color w:val="auto"/>
          <w:kern w:val="2"/>
          <w:sz w:val="28"/>
          <w:szCs w:val="28"/>
        </w:rPr>
      </w:pPr>
      <w:r>
        <w:rPr>
          <w:rFonts w:ascii="Times New Roman" w:hAnsi="Times New Roman" w:eastAsia="黑体"/>
          <w:color w:val="auto"/>
          <w:kern w:val="2"/>
          <w:sz w:val="28"/>
          <w:szCs w:val="28"/>
        </w:rPr>
        <w:t>2  规范性引用文件</w:t>
      </w:r>
    </w:p>
    <w:p>
      <w:pPr>
        <w:adjustRightInd w:val="0"/>
        <w:snapToGrid w:val="0"/>
        <w:spacing w:line="440" w:lineRule="exact"/>
        <w:ind w:firstLine="560" w:firstLineChars="200"/>
        <w:rPr>
          <w:rFonts w:ascii="Times New Roman" w:hAnsi="Times New Roman"/>
          <w:color w:val="auto"/>
          <w:kern w:val="2"/>
          <w:sz w:val="28"/>
          <w:szCs w:val="28"/>
        </w:rPr>
      </w:pPr>
      <w:r>
        <w:rPr>
          <w:rFonts w:ascii="Times New Roman" w:hAnsi="Times New Roman"/>
          <w:color w:val="auto"/>
          <w:kern w:val="2"/>
          <w:sz w:val="28"/>
          <w:szCs w:val="28"/>
        </w:rPr>
        <w:t>下列文件对于本文件的应用是必不可少的。凡是注日期的引用文件，仅注日期的版本适用于本文件。凡是不注日期的引用文件，其最新版本（包括所有的修改单）适用于本文件。</w:t>
      </w:r>
    </w:p>
    <w:bookmarkEnd w:id="13"/>
    <w:p>
      <w:pPr>
        <w:adjustRightInd w:val="0"/>
        <w:snapToGrid w:val="0"/>
        <w:spacing w:line="440" w:lineRule="exact"/>
        <w:ind w:firstLine="560" w:firstLineChars="200"/>
        <w:rPr>
          <w:rFonts w:hint="eastAsia" w:ascii="Times New Roman" w:hAnsi="Times New Roman"/>
          <w:color w:val="auto"/>
          <w:kern w:val="2"/>
          <w:sz w:val="28"/>
          <w:szCs w:val="28"/>
        </w:rPr>
      </w:pPr>
      <w:bookmarkStart w:id="14" w:name="BookMark4"/>
      <w:r>
        <w:rPr>
          <w:rFonts w:hint="eastAsia" w:ascii="Times New Roman" w:hAnsi="Times New Roman"/>
          <w:color w:val="auto"/>
          <w:kern w:val="2"/>
          <w:sz w:val="28"/>
          <w:szCs w:val="28"/>
        </w:rPr>
        <w:t>《中华人民共和国食品安全法》</w:t>
      </w:r>
    </w:p>
    <w:p>
      <w:pPr>
        <w:adjustRightInd w:val="0"/>
        <w:snapToGrid w:val="0"/>
        <w:spacing w:line="440" w:lineRule="exact"/>
        <w:ind w:firstLine="560" w:firstLineChars="200"/>
        <w:rPr>
          <w:rFonts w:hint="eastAsia" w:ascii="Times New Roman" w:hAnsi="Times New Roman"/>
          <w:color w:val="auto"/>
          <w:kern w:val="2"/>
          <w:sz w:val="28"/>
          <w:szCs w:val="28"/>
        </w:rPr>
      </w:pPr>
      <w:r>
        <w:rPr>
          <w:rFonts w:hint="eastAsia" w:ascii="Times New Roman" w:hAnsi="Times New Roman"/>
          <w:color w:val="auto"/>
          <w:kern w:val="2"/>
          <w:sz w:val="28"/>
          <w:szCs w:val="28"/>
        </w:rPr>
        <w:t>《中华人民共和国农产品质量安全法》</w:t>
      </w:r>
    </w:p>
    <w:p>
      <w:pPr>
        <w:adjustRightInd w:val="0"/>
        <w:snapToGrid w:val="0"/>
        <w:spacing w:line="440" w:lineRule="exact"/>
        <w:ind w:firstLine="560" w:firstLineChars="200"/>
        <w:rPr>
          <w:rFonts w:hint="eastAsia" w:ascii="Times New Roman" w:hAnsi="Times New Roman"/>
          <w:color w:val="auto"/>
          <w:kern w:val="2"/>
          <w:sz w:val="28"/>
          <w:szCs w:val="28"/>
        </w:rPr>
      </w:pPr>
      <w:r>
        <w:rPr>
          <w:rFonts w:hint="eastAsia" w:ascii="Times New Roman" w:hAnsi="Times New Roman"/>
          <w:color w:val="auto"/>
          <w:kern w:val="2"/>
          <w:sz w:val="28"/>
          <w:szCs w:val="28"/>
        </w:rPr>
        <w:t>《中华人民共和国动物防疫法》</w:t>
      </w:r>
    </w:p>
    <w:p>
      <w:pPr>
        <w:adjustRightInd w:val="0"/>
        <w:snapToGrid w:val="0"/>
        <w:spacing w:line="440" w:lineRule="exact"/>
        <w:ind w:firstLine="560" w:firstLineChars="200"/>
        <w:rPr>
          <w:rFonts w:hint="eastAsia" w:ascii="Times New Roman" w:hAnsi="Times New Roman"/>
          <w:color w:val="auto"/>
          <w:kern w:val="2"/>
          <w:sz w:val="28"/>
          <w:szCs w:val="28"/>
        </w:rPr>
      </w:pPr>
      <w:r>
        <w:rPr>
          <w:rFonts w:hint="eastAsia" w:ascii="Times New Roman" w:hAnsi="Times New Roman"/>
          <w:color w:val="auto"/>
          <w:kern w:val="2"/>
          <w:sz w:val="28"/>
          <w:szCs w:val="28"/>
        </w:rPr>
        <w:t>SB/T 10660-2012 屠宰企业消毒规范</w:t>
      </w:r>
    </w:p>
    <w:p>
      <w:pPr>
        <w:adjustRightInd w:val="0"/>
        <w:snapToGrid w:val="0"/>
        <w:spacing w:line="440" w:lineRule="exact"/>
        <w:ind w:firstLine="560" w:firstLineChars="200"/>
        <w:rPr>
          <w:rFonts w:hint="eastAsia" w:ascii="Times New Roman" w:hAnsi="Times New Roman"/>
          <w:color w:val="auto"/>
          <w:kern w:val="2"/>
          <w:sz w:val="28"/>
          <w:szCs w:val="28"/>
        </w:rPr>
      </w:pPr>
      <w:r>
        <w:rPr>
          <w:rFonts w:hint="eastAsia" w:ascii="Times New Roman" w:hAnsi="Times New Roman"/>
          <w:color w:val="auto"/>
          <w:kern w:val="2"/>
          <w:sz w:val="28"/>
          <w:szCs w:val="28"/>
        </w:rPr>
        <w:t>GB/T 19478-2018 畜禽屠宰操作规程 鸡</w:t>
      </w:r>
    </w:p>
    <w:p>
      <w:pPr>
        <w:adjustRightInd w:val="0"/>
        <w:snapToGrid w:val="0"/>
        <w:spacing w:line="440" w:lineRule="exact"/>
        <w:ind w:firstLine="560" w:firstLineChars="200"/>
        <w:rPr>
          <w:rFonts w:hint="eastAsia" w:ascii="Times New Roman" w:hAnsi="Times New Roman"/>
          <w:color w:val="auto"/>
          <w:kern w:val="2"/>
          <w:sz w:val="28"/>
          <w:szCs w:val="28"/>
        </w:rPr>
      </w:pPr>
      <w:r>
        <w:rPr>
          <w:rFonts w:hint="eastAsia" w:ascii="Times New Roman" w:hAnsi="Times New Roman"/>
          <w:color w:val="auto"/>
          <w:kern w:val="2"/>
          <w:sz w:val="28"/>
          <w:szCs w:val="28"/>
        </w:rPr>
        <w:t>GB/T 20551-2006 畜禽屠宰HACCP应用规范</w:t>
      </w:r>
    </w:p>
    <w:p>
      <w:pPr>
        <w:adjustRightInd w:val="0"/>
        <w:snapToGrid w:val="0"/>
        <w:spacing w:line="440" w:lineRule="exact"/>
        <w:ind w:firstLine="560" w:firstLineChars="200"/>
        <w:rPr>
          <w:rFonts w:hint="eastAsia" w:ascii="Times New Roman" w:hAnsi="Times New Roman"/>
          <w:color w:val="auto"/>
          <w:kern w:val="2"/>
          <w:sz w:val="28"/>
          <w:szCs w:val="28"/>
        </w:rPr>
      </w:pPr>
      <w:r>
        <w:rPr>
          <w:rFonts w:hint="eastAsia" w:ascii="Times New Roman" w:hAnsi="Times New Roman"/>
          <w:color w:val="auto"/>
          <w:kern w:val="2"/>
          <w:sz w:val="28"/>
          <w:szCs w:val="28"/>
        </w:rPr>
        <w:t>NY/T 1174-2006 肉鸡屠宰质量管理规范</w:t>
      </w:r>
    </w:p>
    <w:p>
      <w:pPr>
        <w:adjustRightInd w:val="0"/>
        <w:snapToGrid w:val="0"/>
        <w:spacing w:line="440" w:lineRule="exact"/>
        <w:ind w:firstLine="560" w:firstLineChars="200"/>
        <w:rPr>
          <w:rFonts w:hint="eastAsia" w:ascii="Times New Roman" w:hAnsi="Times New Roman"/>
          <w:color w:val="auto"/>
          <w:kern w:val="2"/>
          <w:sz w:val="28"/>
          <w:szCs w:val="28"/>
        </w:rPr>
      </w:pPr>
      <w:r>
        <w:rPr>
          <w:rFonts w:hint="eastAsia" w:ascii="Times New Roman" w:hAnsi="Times New Roman"/>
          <w:color w:val="auto"/>
          <w:kern w:val="2"/>
          <w:sz w:val="28"/>
          <w:szCs w:val="28"/>
        </w:rPr>
        <w:t>SB/T 10661-2012 屠宰企业消毒人员技能要求</w:t>
      </w:r>
    </w:p>
    <w:p>
      <w:pPr>
        <w:adjustRightInd w:val="0"/>
        <w:snapToGrid w:val="0"/>
        <w:spacing w:line="440" w:lineRule="exact"/>
        <w:ind w:firstLine="560" w:firstLineChars="200"/>
        <w:rPr>
          <w:rFonts w:hint="eastAsia" w:ascii="Times New Roman" w:hAnsi="Times New Roman"/>
          <w:color w:val="auto"/>
          <w:kern w:val="2"/>
          <w:sz w:val="28"/>
          <w:szCs w:val="28"/>
        </w:rPr>
      </w:pPr>
      <w:r>
        <w:rPr>
          <w:rFonts w:hint="eastAsia" w:ascii="Times New Roman" w:hAnsi="Times New Roman"/>
          <w:color w:val="auto"/>
          <w:kern w:val="2"/>
          <w:sz w:val="28"/>
          <w:szCs w:val="28"/>
        </w:rPr>
        <w:t>NY/T 1340-2007 家禽屠宰质量管理规范</w:t>
      </w:r>
    </w:p>
    <w:p>
      <w:pPr>
        <w:adjustRightInd w:val="0"/>
        <w:snapToGrid w:val="0"/>
        <w:spacing w:line="440" w:lineRule="exact"/>
        <w:ind w:firstLine="560" w:firstLineChars="200"/>
        <w:rPr>
          <w:rFonts w:hint="eastAsia" w:ascii="Times New Roman" w:hAnsi="Times New Roman"/>
          <w:color w:val="auto"/>
          <w:kern w:val="2"/>
          <w:sz w:val="28"/>
          <w:szCs w:val="28"/>
        </w:rPr>
      </w:pPr>
      <w:r>
        <w:rPr>
          <w:rFonts w:hint="eastAsia" w:ascii="Times New Roman" w:hAnsi="Times New Roman"/>
          <w:color w:val="auto"/>
          <w:kern w:val="2"/>
          <w:sz w:val="28"/>
          <w:szCs w:val="28"/>
        </w:rPr>
        <w:t>GB 14881-2013 食品安全国家标准食品生产通用卫生规范</w:t>
      </w:r>
    </w:p>
    <w:p>
      <w:pPr>
        <w:adjustRightInd w:val="0"/>
        <w:snapToGrid w:val="0"/>
        <w:spacing w:line="440" w:lineRule="exact"/>
        <w:rPr>
          <w:rFonts w:ascii="Times New Roman" w:hAnsi="Times New Roman" w:eastAsia="黑体"/>
          <w:color w:val="auto"/>
          <w:kern w:val="2"/>
          <w:sz w:val="28"/>
          <w:szCs w:val="28"/>
        </w:rPr>
      </w:pPr>
      <w:r>
        <w:rPr>
          <w:rFonts w:ascii="Times New Roman" w:hAnsi="Times New Roman" w:eastAsia="黑体"/>
          <w:color w:val="auto"/>
          <w:kern w:val="2"/>
          <w:sz w:val="28"/>
          <w:szCs w:val="28"/>
        </w:rPr>
        <w:t>3</w:t>
      </w:r>
      <w:r>
        <w:rPr>
          <w:rFonts w:hint="eastAsia" w:ascii="Times New Roman" w:hAnsi="Times New Roman" w:eastAsia="黑体"/>
          <w:color w:val="auto"/>
          <w:kern w:val="2"/>
          <w:sz w:val="28"/>
          <w:szCs w:val="28"/>
          <w:lang w:val="en-US" w:eastAsia="zh-CN"/>
        </w:rPr>
        <w:t xml:space="preserve">  </w:t>
      </w:r>
      <w:r>
        <w:rPr>
          <w:rFonts w:ascii="Times New Roman" w:hAnsi="Times New Roman" w:eastAsia="黑体"/>
          <w:color w:val="auto"/>
          <w:kern w:val="2"/>
          <w:sz w:val="28"/>
          <w:szCs w:val="28"/>
        </w:rPr>
        <w:t>术语和定义</w:t>
      </w:r>
    </w:p>
    <w:p>
      <w:pPr>
        <w:adjustRightInd w:val="0"/>
        <w:snapToGrid w:val="0"/>
        <w:spacing w:line="440" w:lineRule="exact"/>
        <w:rPr>
          <w:rFonts w:hint="eastAsia" w:ascii="Times New Roman" w:hAnsi="Times New Roman"/>
          <w:color w:val="auto"/>
          <w:kern w:val="2"/>
          <w:sz w:val="28"/>
          <w:szCs w:val="28"/>
        </w:rPr>
      </w:pPr>
      <w:r>
        <w:rPr>
          <w:rFonts w:hint="eastAsia" w:ascii="Times New Roman" w:hAnsi="Times New Roman"/>
          <w:color w:val="auto"/>
          <w:kern w:val="2"/>
          <w:sz w:val="28"/>
          <w:szCs w:val="28"/>
          <w:lang w:val="en-US" w:eastAsia="zh-CN"/>
        </w:rPr>
        <w:t>3</w:t>
      </w:r>
      <w:r>
        <w:rPr>
          <w:rFonts w:hint="eastAsia" w:ascii="Times New Roman" w:hAnsi="Times New Roman"/>
          <w:color w:val="auto"/>
          <w:kern w:val="2"/>
          <w:sz w:val="28"/>
          <w:szCs w:val="28"/>
        </w:rPr>
        <w:t>.1</w:t>
      </w:r>
      <w:r>
        <w:rPr>
          <w:rFonts w:hint="eastAsia" w:ascii="Times New Roman" w:hAnsi="Times New Roman"/>
          <w:color w:val="auto"/>
          <w:kern w:val="2"/>
          <w:sz w:val="28"/>
          <w:szCs w:val="28"/>
          <w:lang w:val="en-US" w:eastAsia="zh-CN"/>
        </w:rPr>
        <w:t xml:space="preserve">  白羽</w:t>
      </w:r>
      <w:r>
        <w:rPr>
          <w:rFonts w:hint="eastAsia" w:ascii="Times New Roman" w:hAnsi="Times New Roman"/>
          <w:color w:val="auto"/>
          <w:kern w:val="2"/>
          <w:sz w:val="28"/>
          <w:szCs w:val="28"/>
        </w:rPr>
        <w:t>肉鸡 chicken 一般为(6-8)周龄，毛重在(1</w:t>
      </w:r>
      <w:r>
        <w:rPr>
          <w:rFonts w:hint="eastAsia" w:ascii="Times New Roman" w:hAnsi="Times New Roman"/>
          <w:color w:val="auto"/>
          <w:kern w:val="2"/>
          <w:sz w:val="28"/>
          <w:szCs w:val="28"/>
          <w:lang w:val="en-US" w:eastAsia="zh-CN"/>
        </w:rPr>
        <w:t>.</w:t>
      </w:r>
      <w:r>
        <w:rPr>
          <w:rFonts w:hint="eastAsia" w:ascii="Times New Roman" w:hAnsi="Times New Roman"/>
          <w:color w:val="auto"/>
          <w:kern w:val="2"/>
          <w:sz w:val="28"/>
          <w:szCs w:val="28"/>
        </w:rPr>
        <w:t>5</w:t>
      </w:r>
      <w:r>
        <w:rPr>
          <w:rFonts w:hint="eastAsia" w:ascii="Times New Roman" w:hAnsi="Times New Roman"/>
          <w:color w:val="auto"/>
          <w:kern w:val="2"/>
          <w:sz w:val="28"/>
          <w:szCs w:val="28"/>
          <w:lang w:val="en-US" w:eastAsia="zh-CN"/>
        </w:rPr>
        <w:t>-</w:t>
      </w:r>
      <w:r>
        <w:rPr>
          <w:rFonts w:hint="eastAsia" w:ascii="Times New Roman" w:hAnsi="Times New Roman"/>
          <w:color w:val="auto"/>
          <w:kern w:val="2"/>
          <w:sz w:val="28"/>
          <w:szCs w:val="28"/>
        </w:rPr>
        <w:t>2.5)kg的肉用</w:t>
      </w:r>
      <w:r>
        <w:rPr>
          <w:rFonts w:hint="eastAsia" w:ascii="Times New Roman" w:hAnsi="Times New Roman"/>
          <w:color w:val="auto"/>
          <w:kern w:val="2"/>
          <w:sz w:val="28"/>
          <w:szCs w:val="28"/>
          <w:lang w:val="en-US" w:eastAsia="zh-CN"/>
        </w:rPr>
        <w:t>白羽</w:t>
      </w:r>
      <w:r>
        <w:rPr>
          <w:rFonts w:hint="eastAsia" w:ascii="Times New Roman" w:hAnsi="Times New Roman"/>
          <w:color w:val="auto"/>
          <w:kern w:val="2"/>
          <w:sz w:val="28"/>
          <w:szCs w:val="28"/>
        </w:rPr>
        <w:t>肉鸡。</w:t>
      </w:r>
    </w:p>
    <w:p>
      <w:pPr>
        <w:adjustRightInd w:val="0"/>
        <w:snapToGrid w:val="0"/>
        <w:spacing w:line="440" w:lineRule="exact"/>
        <w:rPr>
          <w:rFonts w:hint="eastAsia" w:ascii="Times New Roman" w:hAnsi="Times New Roman"/>
          <w:color w:val="auto"/>
          <w:kern w:val="2"/>
          <w:sz w:val="28"/>
          <w:szCs w:val="28"/>
        </w:rPr>
      </w:pPr>
      <w:r>
        <w:rPr>
          <w:rFonts w:hint="eastAsia" w:ascii="Times New Roman" w:hAnsi="Times New Roman"/>
          <w:color w:val="auto"/>
          <w:kern w:val="2"/>
          <w:sz w:val="28"/>
          <w:szCs w:val="28"/>
          <w:lang w:val="en-US" w:eastAsia="zh-CN"/>
        </w:rPr>
        <w:t>3</w:t>
      </w:r>
      <w:r>
        <w:rPr>
          <w:rFonts w:hint="eastAsia" w:ascii="Times New Roman" w:hAnsi="Times New Roman"/>
          <w:color w:val="auto"/>
          <w:kern w:val="2"/>
          <w:sz w:val="28"/>
          <w:szCs w:val="28"/>
        </w:rPr>
        <w:t>.2</w:t>
      </w:r>
      <w:r>
        <w:rPr>
          <w:rFonts w:hint="eastAsia" w:ascii="Times New Roman" w:hAnsi="Times New Roman"/>
          <w:color w:val="auto"/>
          <w:kern w:val="2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/>
          <w:color w:val="auto"/>
          <w:kern w:val="2"/>
          <w:sz w:val="28"/>
          <w:szCs w:val="28"/>
        </w:rPr>
        <w:t>鸡屠体 chicken body 经过屠宰、放血、脱毛后的鸡体，包括内脏。</w:t>
      </w:r>
    </w:p>
    <w:p>
      <w:pPr>
        <w:adjustRightInd w:val="0"/>
        <w:snapToGrid w:val="0"/>
        <w:spacing w:line="440" w:lineRule="exact"/>
        <w:rPr>
          <w:rFonts w:hint="eastAsia" w:ascii="Times New Roman" w:hAnsi="Times New Roman"/>
          <w:color w:val="auto"/>
          <w:kern w:val="2"/>
          <w:sz w:val="28"/>
          <w:szCs w:val="28"/>
        </w:rPr>
      </w:pPr>
      <w:r>
        <w:rPr>
          <w:rFonts w:hint="eastAsia" w:ascii="Times New Roman" w:hAnsi="Times New Roman"/>
          <w:color w:val="auto"/>
          <w:kern w:val="2"/>
          <w:sz w:val="28"/>
          <w:szCs w:val="28"/>
          <w:lang w:val="en-US" w:eastAsia="zh-CN"/>
        </w:rPr>
        <w:t>3</w:t>
      </w:r>
      <w:r>
        <w:rPr>
          <w:rFonts w:hint="eastAsia" w:ascii="Times New Roman" w:hAnsi="Times New Roman"/>
          <w:color w:val="auto"/>
          <w:kern w:val="2"/>
          <w:sz w:val="28"/>
          <w:szCs w:val="28"/>
        </w:rPr>
        <w:t>.3</w:t>
      </w:r>
      <w:r>
        <w:rPr>
          <w:rFonts w:hint="eastAsia" w:ascii="Times New Roman" w:hAnsi="Times New Roman"/>
          <w:color w:val="auto"/>
          <w:kern w:val="2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/>
          <w:color w:val="auto"/>
          <w:kern w:val="2"/>
          <w:sz w:val="28"/>
          <w:szCs w:val="28"/>
        </w:rPr>
        <w:t>鸡胴体 whole chicken 去除内脏后的鸡屠体。</w:t>
      </w:r>
    </w:p>
    <w:p>
      <w:pPr>
        <w:adjustRightInd w:val="0"/>
        <w:snapToGrid w:val="0"/>
        <w:spacing w:line="440" w:lineRule="exact"/>
        <w:rPr>
          <w:rFonts w:ascii="Times New Roman" w:hAnsi="Times New Roman" w:eastAsia="黑体"/>
          <w:color w:val="auto"/>
          <w:kern w:val="2"/>
          <w:sz w:val="28"/>
          <w:szCs w:val="28"/>
        </w:rPr>
      </w:pPr>
      <w:r>
        <w:rPr>
          <w:rFonts w:hint="eastAsia" w:ascii="Times New Roman" w:hAnsi="Times New Roman" w:eastAsia="黑体"/>
          <w:color w:val="auto"/>
          <w:kern w:val="2"/>
          <w:sz w:val="28"/>
          <w:szCs w:val="28"/>
          <w:lang w:val="en-US" w:eastAsia="zh-CN"/>
        </w:rPr>
        <w:t xml:space="preserve">4  </w:t>
      </w:r>
      <w:r>
        <w:rPr>
          <w:rFonts w:ascii="Times New Roman" w:hAnsi="Times New Roman" w:eastAsia="黑体"/>
          <w:color w:val="auto"/>
          <w:kern w:val="2"/>
          <w:sz w:val="28"/>
          <w:szCs w:val="28"/>
        </w:rPr>
        <w:t>鸡只要求</w:t>
      </w:r>
    </w:p>
    <w:p>
      <w:pPr>
        <w:adjustRightInd w:val="0"/>
        <w:snapToGrid w:val="0"/>
        <w:spacing w:line="440" w:lineRule="exact"/>
        <w:ind w:firstLine="560" w:firstLineChars="200"/>
        <w:rPr>
          <w:rFonts w:ascii="Times New Roman" w:hAnsi="Times New Roman" w:eastAsia="黑体"/>
          <w:color w:val="auto"/>
          <w:kern w:val="2"/>
          <w:sz w:val="28"/>
          <w:szCs w:val="28"/>
        </w:rPr>
      </w:pPr>
      <w:r>
        <w:rPr>
          <w:rFonts w:hint="eastAsia" w:ascii="Times New Roman" w:hAnsi="Times New Roman"/>
          <w:color w:val="auto"/>
          <w:kern w:val="2"/>
          <w:sz w:val="28"/>
          <w:szCs w:val="28"/>
        </w:rPr>
        <w:t>待宰</w:t>
      </w:r>
      <w:r>
        <w:rPr>
          <w:rFonts w:hint="eastAsia" w:ascii="Times New Roman" w:hAnsi="Times New Roman"/>
          <w:color w:val="auto"/>
          <w:kern w:val="2"/>
          <w:sz w:val="28"/>
          <w:szCs w:val="28"/>
          <w:lang w:val="en-US" w:eastAsia="zh-CN"/>
        </w:rPr>
        <w:t>白羽</w:t>
      </w:r>
      <w:r>
        <w:rPr>
          <w:rFonts w:hint="eastAsia" w:ascii="Times New Roman" w:hAnsi="Times New Roman"/>
          <w:color w:val="auto"/>
          <w:kern w:val="2"/>
          <w:sz w:val="28"/>
          <w:szCs w:val="28"/>
        </w:rPr>
        <w:t>肉鸡应来自非疫区，健康状况良好，附有动物检疫合格证明</w:t>
      </w:r>
      <w:r>
        <w:rPr>
          <w:rFonts w:ascii="Times New Roman" w:hAnsi="Times New Roman" w:eastAsia="黑体"/>
          <w:color w:val="auto"/>
          <w:kern w:val="2"/>
          <w:sz w:val="28"/>
          <w:szCs w:val="28"/>
        </w:rPr>
        <w:t>。</w:t>
      </w:r>
    </w:p>
    <w:p>
      <w:pPr>
        <w:adjustRightInd w:val="0"/>
        <w:snapToGrid w:val="0"/>
        <w:spacing w:line="440" w:lineRule="exact"/>
        <w:rPr>
          <w:rFonts w:ascii="Times New Roman" w:hAnsi="Times New Roman" w:eastAsia="黑体"/>
          <w:color w:val="auto"/>
          <w:kern w:val="2"/>
          <w:sz w:val="28"/>
          <w:szCs w:val="28"/>
        </w:rPr>
      </w:pPr>
      <w:r>
        <w:rPr>
          <w:rFonts w:hint="eastAsia" w:ascii="Times New Roman" w:hAnsi="Times New Roman" w:eastAsia="黑体"/>
          <w:color w:val="auto"/>
          <w:kern w:val="2"/>
          <w:sz w:val="28"/>
          <w:szCs w:val="28"/>
          <w:lang w:val="en-US" w:eastAsia="zh-CN"/>
        </w:rPr>
        <w:t>5  白羽</w:t>
      </w:r>
      <w:r>
        <w:rPr>
          <w:rFonts w:hint="eastAsia" w:ascii="Times New Roman" w:hAnsi="Times New Roman" w:eastAsia="黑体"/>
          <w:color w:val="auto"/>
          <w:kern w:val="2"/>
          <w:sz w:val="28"/>
          <w:szCs w:val="28"/>
        </w:rPr>
        <w:t>肉鸡宰前管理技术要求</w:t>
      </w:r>
    </w:p>
    <w:p>
      <w:pPr>
        <w:adjustRightInd w:val="0"/>
        <w:snapToGrid w:val="0"/>
        <w:spacing w:line="440" w:lineRule="exact"/>
        <w:rPr>
          <w:rFonts w:hint="eastAsia" w:ascii="Times New Roman" w:hAnsi="Times New Roman"/>
          <w:color w:val="auto"/>
          <w:kern w:val="2"/>
          <w:sz w:val="28"/>
          <w:szCs w:val="28"/>
        </w:rPr>
      </w:pPr>
      <w:r>
        <w:rPr>
          <w:rFonts w:hint="eastAsia" w:ascii="Times New Roman" w:hAnsi="Times New Roman"/>
          <w:color w:val="auto"/>
          <w:kern w:val="2"/>
          <w:sz w:val="28"/>
          <w:szCs w:val="28"/>
          <w:lang w:val="en-US" w:eastAsia="zh-CN"/>
        </w:rPr>
        <w:t>5</w:t>
      </w:r>
      <w:r>
        <w:rPr>
          <w:rFonts w:hint="eastAsia" w:ascii="Times New Roman" w:hAnsi="Times New Roman"/>
          <w:color w:val="auto"/>
          <w:kern w:val="2"/>
          <w:sz w:val="28"/>
          <w:szCs w:val="28"/>
        </w:rPr>
        <w:t>.1</w:t>
      </w:r>
      <w:r>
        <w:rPr>
          <w:rFonts w:hint="eastAsia" w:ascii="Times New Roman" w:hAnsi="Times New Roman"/>
          <w:color w:val="auto"/>
          <w:kern w:val="2"/>
          <w:sz w:val="28"/>
          <w:szCs w:val="28"/>
          <w:lang w:val="en-US" w:eastAsia="zh-CN"/>
        </w:rPr>
        <w:t xml:space="preserve">  白羽</w:t>
      </w:r>
      <w:r>
        <w:rPr>
          <w:rFonts w:hint="eastAsia" w:ascii="Times New Roman" w:hAnsi="Times New Roman"/>
          <w:color w:val="auto"/>
          <w:kern w:val="2"/>
          <w:sz w:val="28"/>
          <w:szCs w:val="28"/>
        </w:rPr>
        <w:t>肉鸡宰前静养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/>
          <w:color w:val="auto"/>
          <w:kern w:val="2"/>
          <w:sz w:val="28"/>
          <w:szCs w:val="28"/>
        </w:rPr>
        <w:t>运输时间和静养时间调控规则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：h</w:t>
      </w:r>
      <w:r>
        <w:rPr>
          <w:rFonts w:hint="eastAsia" w:ascii="仿宋" w:hAnsi="仿宋" w:eastAsia="仿宋" w:cs="仿宋_GB2312"/>
          <w:color w:val="000000"/>
          <w:sz w:val="32"/>
          <w:szCs w:val="32"/>
          <w:vertAlign w:val="subscript"/>
        </w:rPr>
        <w:t>运输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&lt;0.5h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,静养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1h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；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3h&lt;h</w:t>
      </w:r>
      <w:r>
        <w:rPr>
          <w:rFonts w:hint="eastAsia" w:ascii="仿宋" w:hAnsi="仿宋" w:eastAsia="仿宋" w:cs="仿宋_GB2312"/>
          <w:color w:val="000000"/>
          <w:sz w:val="32"/>
          <w:szCs w:val="32"/>
          <w:vertAlign w:val="subscript"/>
        </w:rPr>
        <w:t>运输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&lt;6h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,静养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1.5h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；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h</w:t>
      </w:r>
      <w:r>
        <w:rPr>
          <w:rFonts w:hint="eastAsia" w:ascii="仿宋" w:hAnsi="仿宋" w:eastAsia="仿宋" w:cs="仿宋_GB2312"/>
          <w:color w:val="000000"/>
          <w:sz w:val="32"/>
          <w:szCs w:val="32"/>
          <w:vertAlign w:val="subscript"/>
        </w:rPr>
        <w:t>运输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&gt;6h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，静养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1h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Times New Roman" w:hAnsi="Times New Roman"/>
          <w:color w:val="auto"/>
          <w:kern w:val="2"/>
          <w:sz w:val="28"/>
          <w:szCs w:val="28"/>
          <w:lang w:val="en-US" w:eastAsia="zh-CN"/>
        </w:rPr>
      </w:pPr>
      <w:r>
        <w:rPr>
          <w:rFonts w:hint="eastAsia" w:ascii="Times New Roman" w:hAnsi="Times New Roman"/>
          <w:color w:val="auto"/>
          <w:kern w:val="2"/>
          <w:sz w:val="28"/>
          <w:szCs w:val="28"/>
          <w:lang w:val="en-US" w:eastAsia="zh-CN"/>
        </w:rPr>
        <w:t>5</w:t>
      </w:r>
      <w:r>
        <w:rPr>
          <w:rFonts w:hint="eastAsia" w:ascii="Times New Roman" w:hAnsi="Times New Roman"/>
          <w:color w:val="auto"/>
          <w:kern w:val="2"/>
          <w:sz w:val="28"/>
          <w:szCs w:val="28"/>
        </w:rPr>
        <w:t>.2</w:t>
      </w:r>
      <w:r>
        <w:rPr>
          <w:rFonts w:hint="eastAsia" w:ascii="Times New Roman" w:hAnsi="Times New Roman"/>
          <w:color w:val="auto"/>
          <w:kern w:val="2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/>
          <w:color w:val="auto"/>
          <w:kern w:val="2"/>
          <w:sz w:val="28"/>
          <w:szCs w:val="28"/>
        </w:rPr>
        <w:t>高温环境下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（</w:t>
      </w:r>
      <w:r>
        <w:rPr>
          <w:rFonts w:hint="eastAsia" w:ascii="Times New Roman" w:hAnsi="Times New Roman"/>
          <w:color w:val="auto"/>
          <w:kern w:val="2"/>
          <w:sz w:val="28"/>
          <w:szCs w:val="28"/>
          <w:lang w:val="en-US" w:eastAsia="zh-CN"/>
        </w:rPr>
        <w:t>环境温度</w:t>
      </w:r>
      <w:r>
        <w:rPr>
          <w:rFonts w:hint="default" w:ascii="Times New Roman" w:hAnsi="Times New Roman"/>
          <w:color w:val="auto"/>
          <w:kern w:val="2"/>
          <w:sz w:val="28"/>
          <w:szCs w:val="28"/>
          <w:lang w:val="en-US" w:eastAsia="zh-CN"/>
        </w:rPr>
        <w:t>30℃</w:t>
      </w:r>
      <w:r>
        <w:rPr>
          <w:rFonts w:hint="eastAsia" w:ascii="Times New Roman" w:hAnsi="Times New Roman"/>
          <w:color w:val="auto"/>
          <w:kern w:val="2"/>
          <w:sz w:val="28"/>
          <w:szCs w:val="28"/>
          <w:lang w:val="en-US" w:eastAsia="zh-CN"/>
        </w:rPr>
        <w:t>以上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），</w:t>
      </w:r>
      <w:r>
        <w:rPr>
          <w:rFonts w:hint="eastAsia" w:ascii="Times New Roman" w:hAnsi="Times New Roman"/>
          <w:color w:val="auto"/>
          <w:kern w:val="2"/>
          <w:sz w:val="28"/>
          <w:szCs w:val="28"/>
          <w:lang w:val="en-US" w:eastAsia="zh-CN"/>
        </w:rPr>
        <w:t>白羽</w:t>
      </w:r>
      <w:r>
        <w:rPr>
          <w:rFonts w:hint="eastAsia" w:ascii="Times New Roman" w:hAnsi="Times New Roman"/>
          <w:color w:val="auto"/>
          <w:kern w:val="2"/>
          <w:sz w:val="28"/>
          <w:szCs w:val="28"/>
        </w:rPr>
        <w:t>肉鸡到达屠宰场,采用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喷淋</w:t>
      </w:r>
      <w:r>
        <w:rPr>
          <w:rFonts w:hint="eastAsia" w:ascii="Times New Roman" w:hAnsi="Times New Roman"/>
          <w:color w:val="auto"/>
          <w:kern w:val="2"/>
          <w:sz w:val="28"/>
          <w:szCs w:val="28"/>
          <w:lang w:val="en-US" w:eastAsia="zh-CN"/>
        </w:rPr>
        <w:t>装置淋水12min（水温控制在16-22℃）后，放置在背阴通风安静场所进行静养。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宋体" w:hAnsi="宋体" w:eastAsia="宋体" w:cs="宋体"/>
          <w:color w:val="auto"/>
          <w:kern w:val="2"/>
          <w:sz w:val="28"/>
          <w:szCs w:val="28"/>
        </w:rPr>
      </w:pPr>
      <w:r>
        <w:rPr>
          <w:rFonts w:hint="eastAsia" w:ascii="Times New Roman" w:hAnsi="Times New Roman"/>
          <w:color w:val="auto"/>
          <w:kern w:val="2"/>
          <w:sz w:val="28"/>
          <w:szCs w:val="28"/>
          <w:lang w:val="en-US" w:eastAsia="zh-CN"/>
        </w:rPr>
        <w:t>5</w:t>
      </w:r>
      <w:r>
        <w:rPr>
          <w:rFonts w:hint="eastAsia" w:ascii="Times New Roman" w:hAnsi="Times New Roman"/>
          <w:color w:val="auto"/>
          <w:kern w:val="2"/>
          <w:sz w:val="28"/>
          <w:szCs w:val="28"/>
        </w:rPr>
        <w:t xml:space="preserve">.3 </w:t>
      </w:r>
      <w:r>
        <w:rPr>
          <w:rFonts w:hint="eastAsia" w:ascii="Times New Roman" w:hAnsi="Times New Roman"/>
          <w:color w:val="auto"/>
          <w:kern w:val="2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kern w:val="2"/>
          <w:sz w:val="28"/>
          <w:szCs w:val="28"/>
          <w:lang w:val="en-US" w:eastAsia="zh-CN"/>
        </w:rPr>
        <w:t>白羽肉鸡宰前吊挂控制技术要求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Times New Roman" w:hAnsi="Times New Roman"/>
          <w:color w:val="auto"/>
          <w:kern w:val="2"/>
          <w:sz w:val="28"/>
          <w:szCs w:val="28"/>
          <w:lang w:eastAsia="zh-CN"/>
        </w:rPr>
      </w:pPr>
      <w:r>
        <w:rPr>
          <w:rFonts w:hint="eastAsia" w:ascii="Times New Roman" w:hAnsi="Times New Roman"/>
          <w:color w:val="auto"/>
          <w:kern w:val="2"/>
          <w:sz w:val="28"/>
          <w:szCs w:val="28"/>
          <w:lang w:val="en-US" w:eastAsia="zh-CN"/>
        </w:rPr>
        <w:t>5</w:t>
      </w:r>
      <w:r>
        <w:rPr>
          <w:rFonts w:hint="eastAsia" w:ascii="Times New Roman" w:hAnsi="Times New Roman"/>
          <w:color w:val="auto"/>
          <w:kern w:val="2"/>
          <w:sz w:val="28"/>
          <w:szCs w:val="28"/>
        </w:rPr>
        <w:t>.3.1</w:t>
      </w:r>
      <w:r>
        <w:rPr>
          <w:rFonts w:hint="eastAsia" w:ascii="Times New Roman" w:hAnsi="Times New Roman"/>
          <w:color w:val="auto"/>
          <w:kern w:val="2"/>
          <w:sz w:val="28"/>
          <w:szCs w:val="28"/>
          <w:lang w:val="en-US" w:eastAsia="zh-CN"/>
        </w:rPr>
        <w:t xml:space="preserve">  吊挂时间  </w:t>
      </w:r>
      <w:r>
        <w:rPr>
          <w:rFonts w:hint="eastAsia" w:ascii="Times New Roman" w:hAnsi="Times New Roman"/>
          <w:color w:val="auto"/>
          <w:kern w:val="2"/>
          <w:sz w:val="28"/>
          <w:szCs w:val="28"/>
        </w:rPr>
        <w:t>肉鸡宰前吊挂时间控制在50s以内，减少吊挂引起的应激反应，将PSE肉发生率控制在6%以下</w:t>
      </w:r>
      <w:r>
        <w:rPr>
          <w:rFonts w:hint="eastAsia" w:ascii="Times New Roman" w:hAnsi="Times New Roman"/>
          <w:color w:val="auto"/>
          <w:kern w:val="2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Times New Roman" w:hAnsi="Times New Roman"/>
          <w:color w:val="auto"/>
          <w:kern w:val="2"/>
          <w:sz w:val="28"/>
          <w:szCs w:val="28"/>
        </w:rPr>
      </w:pPr>
      <w:r>
        <w:rPr>
          <w:rFonts w:hint="eastAsia" w:ascii="Times New Roman" w:hAnsi="Times New Roman"/>
          <w:color w:val="auto"/>
          <w:kern w:val="2"/>
          <w:sz w:val="28"/>
          <w:szCs w:val="28"/>
          <w:lang w:val="en-US" w:eastAsia="zh-CN"/>
        </w:rPr>
        <w:t>5</w:t>
      </w:r>
      <w:r>
        <w:rPr>
          <w:rFonts w:hint="eastAsia" w:ascii="Times New Roman" w:hAnsi="Times New Roman"/>
          <w:color w:val="auto"/>
          <w:kern w:val="2"/>
          <w:sz w:val="28"/>
          <w:szCs w:val="28"/>
        </w:rPr>
        <w:t>.3.2</w:t>
      </w:r>
      <w:r>
        <w:rPr>
          <w:rFonts w:hint="eastAsia" w:ascii="Times New Roman" w:hAnsi="Times New Roman"/>
          <w:color w:val="auto"/>
          <w:kern w:val="2"/>
          <w:sz w:val="28"/>
          <w:szCs w:val="28"/>
          <w:lang w:val="en-US" w:eastAsia="zh-CN"/>
        </w:rPr>
        <w:t xml:space="preserve">  光照强度  </w:t>
      </w:r>
      <w:r>
        <w:rPr>
          <w:rFonts w:hint="eastAsia" w:ascii="Times New Roman" w:hAnsi="Times New Roman"/>
          <w:color w:val="auto"/>
          <w:kern w:val="2"/>
          <w:sz w:val="28"/>
          <w:szCs w:val="28"/>
        </w:rPr>
        <w:t>吊挂室光照度应控制在</w:t>
      </w:r>
      <w:r>
        <w:rPr>
          <w:rFonts w:hint="eastAsia" w:ascii="Times New Roman" w:hAnsi="Times New Roman"/>
          <w:color w:val="auto"/>
          <w:kern w:val="2"/>
          <w:sz w:val="28"/>
          <w:szCs w:val="28"/>
          <w:lang w:val="en-US" w:eastAsia="zh-CN"/>
        </w:rPr>
        <w:t>65</w:t>
      </w:r>
      <w:r>
        <w:rPr>
          <w:rFonts w:hint="eastAsia" w:ascii="Times New Roman" w:hAnsi="Times New Roman"/>
          <w:color w:val="auto"/>
          <w:kern w:val="2"/>
          <w:sz w:val="28"/>
          <w:szCs w:val="28"/>
        </w:rPr>
        <w:t>Lx。</w:t>
      </w:r>
    </w:p>
    <w:p>
      <w:pPr>
        <w:adjustRightInd w:val="0"/>
        <w:snapToGrid w:val="0"/>
        <w:spacing w:line="440" w:lineRule="exact"/>
        <w:rPr>
          <w:rFonts w:hint="eastAsia" w:ascii="Times New Roman" w:hAnsi="Times New Roman" w:eastAsia="黑体"/>
          <w:color w:val="auto"/>
          <w:kern w:val="2"/>
          <w:sz w:val="28"/>
          <w:szCs w:val="28"/>
        </w:rPr>
      </w:pPr>
      <w:r>
        <w:rPr>
          <w:rFonts w:hint="eastAsia" w:ascii="Times New Roman" w:hAnsi="Times New Roman" w:eastAsia="黑体"/>
          <w:color w:val="auto"/>
          <w:kern w:val="2"/>
          <w:sz w:val="28"/>
          <w:szCs w:val="28"/>
          <w:lang w:val="en-US" w:eastAsia="zh-CN"/>
        </w:rPr>
        <w:t>6  白羽</w:t>
      </w:r>
      <w:r>
        <w:rPr>
          <w:rFonts w:hint="eastAsia" w:ascii="Times New Roman" w:hAnsi="Times New Roman" w:eastAsia="黑体"/>
          <w:color w:val="auto"/>
          <w:kern w:val="2"/>
          <w:sz w:val="28"/>
          <w:szCs w:val="28"/>
        </w:rPr>
        <w:t>肉鸡宰后预冷减菌技术要求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Times New Roman" w:hAnsi="Times New Roman"/>
          <w:color w:val="auto"/>
          <w:kern w:val="2"/>
          <w:sz w:val="28"/>
          <w:szCs w:val="28"/>
          <w:lang w:val="en-US" w:eastAsia="zh-CN"/>
        </w:rPr>
      </w:pPr>
      <w:r>
        <w:rPr>
          <w:rFonts w:hint="eastAsia" w:ascii="Times New Roman" w:hAnsi="Times New Roman"/>
          <w:color w:val="auto"/>
          <w:kern w:val="2"/>
          <w:sz w:val="28"/>
          <w:szCs w:val="28"/>
          <w:lang w:val="en-US" w:eastAsia="zh-CN"/>
        </w:rPr>
        <w:t xml:space="preserve">6.1  </w:t>
      </w:r>
      <w:r>
        <w:rPr>
          <w:rFonts w:hint="eastAsia" w:ascii="宋体" w:hAnsi="宋体" w:eastAsia="宋体" w:cs="宋体"/>
          <w:color w:val="auto"/>
          <w:kern w:val="2"/>
          <w:sz w:val="28"/>
          <w:szCs w:val="28"/>
          <w:lang w:val="en-US" w:eastAsia="zh-CN"/>
        </w:rPr>
        <w:t>三段式预冷优化控制技术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Times New Roman" w:hAnsi="Times New Roman"/>
          <w:color w:val="auto"/>
          <w:kern w:val="2"/>
          <w:sz w:val="28"/>
          <w:szCs w:val="28"/>
          <w:lang w:val="en-US" w:eastAsia="zh-CN"/>
        </w:rPr>
      </w:pPr>
      <w:r>
        <w:rPr>
          <w:rFonts w:hint="eastAsia" w:ascii="Times New Roman" w:hAnsi="Times New Roman"/>
          <w:color w:val="auto"/>
          <w:kern w:val="2"/>
          <w:sz w:val="28"/>
          <w:szCs w:val="28"/>
          <w:lang w:val="en-US" w:eastAsia="zh-CN"/>
        </w:rPr>
        <w:t>前池温度设定为8℃,中池温度设定为4℃,后池温度为2℃,前池和中池时间应设在30min，前池预冷时间和中池预冷时间占比控制在3:2，后池预冷时间设定为8min。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楷体" w:hAnsi="楷体" w:eastAsia="楷体" w:cs="楷体"/>
          <w:color w:val="auto"/>
          <w:kern w:val="2"/>
          <w:sz w:val="28"/>
          <w:szCs w:val="28"/>
          <w:lang w:val="en-US" w:eastAsia="zh-CN"/>
        </w:rPr>
      </w:pPr>
      <w:r>
        <w:rPr>
          <w:rFonts w:hint="default" w:ascii="Times New Roman" w:hAnsi="Times New Roman" w:eastAsia="楷体" w:cs="Times New Roman"/>
          <w:color w:val="auto"/>
          <w:kern w:val="2"/>
          <w:sz w:val="28"/>
          <w:szCs w:val="28"/>
          <w:lang w:val="en-US" w:eastAsia="zh-CN"/>
        </w:rPr>
        <w:t>6.2</w:t>
      </w:r>
      <w:r>
        <w:rPr>
          <w:rFonts w:hint="eastAsia" w:ascii="Times New Roman" w:hAnsi="Times New Roman" w:eastAsia="楷体" w:cs="Times New Roman"/>
          <w:color w:val="auto"/>
          <w:kern w:val="2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/>
          <w:color w:val="auto"/>
          <w:kern w:val="2"/>
          <w:sz w:val="28"/>
          <w:szCs w:val="28"/>
          <w:lang w:val="en-US" w:eastAsia="zh-CN"/>
        </w:rPr>
        <w:t>多重化学减菌技术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Times New Roman" w:hAnsi="Times New Roman"/>
          <w:color w:val="auto"/>
          <w:kern w:val="2"/>
          <w:sz w:val="28"/>
          <w:szCs w:val="28"/>
          <w:lang w:val="en-US" w:eastAsia="zh-CN"/>
        </w:rPr>
      </w:pPr>
      <w:r>
        <w:rPr>
          <w:rFonts w:hint="eastAsia" w:ascii="Times New Roman" w:hAnsi="Times New Roman"/>
          <w:color w:val="auto"/>
          <w:kern w:val="2"/>
          <w:sz w:val="28"/>
          <w:szCs w:val="28"/>
          <w:lang w:val="en-US" w:eastAsia="zh-CN"/>
        </w:rPr>
        <w:t>在预冷池内加入浓度为0.025%次氯酸钠，将预冷时间控制在40min，对肉鸡胴体附着病菌进行灭杀。预冷后将肉鸡胴体投入小型浸没池内，池内放入浓度为1%冰醋酸，清洗30s。</w:t>
      </w:r>
    </w:p>
    <w:p>
      <w:pPr>
        <w:adjustRightInd w:val="0"/>
        <w:snapToGrid w:val="0"/>
        <w:spacing w:line="440" w:lineRule="exact"/>
        <w:rPr>
          <w:rFonts w:hint="eastAsia" w:ascii="Times New Roman" w:hAnsi="Times New Roman" w:eastAsia="黑体"/>
          <w:color w:val="auto"/>
          <w:kern w:val="2"/>
          <w:sz w:val="28"/>
          <w:szCs w:val="28"/>
        </w:rPr>
      </w:pPr>
      <w:r>
        <w:rPr>
          <w:rFonts w:hint="eastAsia" w:ascii="Times New Roman" w:hAnsi="Times New Roman" w:eastAsia="黑体"/>
          <w:color w:val="auto"/>
          <w:kern w:val="2"/>
          <w:sz w:val="28"/>
          <w:szCs w:val="28"/>
          <w:lang w:val="en-US" w:eastAsia="zh-CN"/>
        </w:rPr>
        <w:t xml:space="preserve">7  </w:t>
      </w:r>
      <w:r>
        <w:rPr>
          <w:rFonts w:hint="eastAsia" w:ascii="Times New Roman" w:hAnsi="Times New Roman" w:eastAsia="黑体"/>
          <w:color w:val="auto"/>
          <w:kern w:val="2"/>
          <w:sz w:val="28"/>
          <w:szCs w:val="28"/>
        </w:rPr>
        <w:t>其他要求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Times New Roman" w:hAnsi="Times New Roman"/>
          <w:color w:val="auto"/>
          <w:kern w:val="2"/>
          <w:sz w:val="28"/>
          <w:szCs w:val="28"/>
          <w:lang w:val="en-US" w:eastAsia="zh-CN"/>
        </w:rPr>
      </w:pPr>
      <w:r>
        <w:rPr>
          <w:rFonts w:hint="eastAsia" w:ascii="Times New Roman" w:hAnsi="Times New Roman"/>
          <w:color w:val="auto"/>
          <w:kern w:val="2"/>
          <w:sz w:val="28"/>
          <w:szCs w:val="28"/>
          <w:lang w:val="en-US" w:eastAsia="zh-CN"/>
        </w:rPr>
        <w:t>7.1  人工挂鸡上传送链，从挂鸡到分割等各道工序，应在链条上进行操作，从宰杀到成品进入冷冻间的时间不得超过2h 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Times New Roman" w:hAnsi="Times New Roman"/>
          <w:color w:val="auto"/>
          <w:kern w:val="2"/>
          <w:sz w:val="28"/>
          <w:szCs w:val="28"/>
          <w:lang w:val="en-US" w:eastAsia="zh-CN"/>
        </w:rPr>
      </w:pPr>
      <w:r>
        <w:rPr>
          <w:rFonts w:hint="eastAsia" w:ascii="Times New Roman" w:hAnsi="Times New Roman"/>
          <w:color w:val="auto"/>
          <w:kern w:val="2"/>
          <w:sz w:val="28"/>
          <w:szCs w:val="28"/>
          <w:lang w:val="en-US" w:eastAsia="zh-CN"/>
        </w:rPr>
        <w:t>7.2  经检验不符合食用条件的肉品和副产品，应按GB 12694的规定处理。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Times New Roman" w:hAnsi="Times New Roman"/>
          <w:color w:val="auto"/>
          <w:kern w:val="2"/>
          <w:sz w:val="28"/>
          <w:szCs w:val="28"/>
          <w:lang w:val="en-US" w:eastAsia="zh-CN"/>
        </w:rPr>
      </w:pPr>
      <w:r>
        <w:rPr>
          <w:rFonts w:hint="eastAsia" w:ascii="Times New Roman" w:hAnsi="Times New Roman"/>
          <w:color w:val="auto"/>
          <w:kern w:val="2"/>
          <w:sz w:val="28"/>
          <w:szCs w:val="28"/>
          <w:lang w:val="en-US" w:eastAsia="zh-CN"/>
        </w:rPr>
        <w:t>7.3  经检验不合格的肉品和副产品，应按GB 12694的规定处理。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Times New Roman" w:hAnsi="Times New Roman"/>
          <w:color w:val="auto"/>
          <w:kern w:val="2"/>
          <w:sz w:val="28"/>
          <w:szCs w:val="28"/>
          <w:lang w:val="en-US" w:eastAsia="zh-CN"/>
        </w:rPr>
      </w:pPr>
      <w:r>
        <w:rPr>
          <w:rFonts w:hint="eastAsia" w:ascii="Times New Roman" w:hAnsi="Times New Roman"/>
          <w:color w:val="auto"/>
          <w:kern w:val="2"/>
          <w:sz w:val="28"/>
          <w:szCs w:val="28"/>
          <w:lang w:val="en-US" w:eastAsia="zh-CN"/>
        </w:rPr>
        <w:t>7.4  对于患有传染性疾病、寄生虫病和中毒性疾病的肉尸及其产品（内脏、血液）应按 GB 16548的有关规定进行相应处理。</w:t>
      </w:r>
    </w:p>
    <w:p>
      <w:pPr>
        <w:spacing w:line="20" w:lineRule="exact"/>
        <w:jc w:val="center"/>
        <w:rPr>
          <w:rFonts w:ascii="黑体" w:hAnsi="黑体" w:eastAsia="黑体"/>
          <w:sz w:val="32"/>
          <w:szCs w:val="32"/>
        </w:rPr>
      </w:pPr>
    </w:p>
    <w:sdt>
      <w:sdtPr>
        <w:rPr>
          <w:rFonts w:hint="default"/>
          <w:lang w:val="en-US"/>
        </w:rPr>
        <w:tag w:val="NEW_STAND_NAME"/>
        <w:id w:val="595910757"/>
        <w:lock w:val="sdtLocked"/>
        <w:placeholder>
          <w:docPart w:val="{6a9ebde4-146b-47e5-99c8-cebf526d7e07}"/>
        </w:placeholder>
        <w:showingPlcHdr/>
      </w:sdtPr>
      <w:sdtEndPr>
        <w:rPr>
          <w:rFonts w:hint="eastAsia"/>
          <w:lang w:val="en-US" w:eastAsia="zh-CN"/>
        </w:rPr>
      </w:sdtEndPr>
      <w:sdtContent>
        <w:p>
          <w:bookmarkStart w:id="15" w:name="NEW_STAND_NAME"/>
          <w:r>
            <w:rPr>
              <w:rStyle w:val="23"/>
              <w:rFonts w:hint="eastAsia"/>
            </w:rPr>
            <w:t>单击或点击此处输入文字。</w:t>
          </w:r>
          <w:bookmarkEnd w:id="14"/>
          <w:bookmarkEnd w:id="15"/>
        </w:p>
      </w:sdtContent>
    </w:sdt>
    <w:sectPr>
      <w:pgSz w:w="11906" w:h="16838"/>
      <w:pgMar w:top="1928" w:right="1134" w:bottom="1134" w:left="1134" w:header="1418" w:footer="1134" w:gutter="284"/>
      <w:pgNumType w:start="1"/>
      <w:cols w:space="425" w:num="1"/>
      <w:formProt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720"/>
      <w:jc w:val="both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5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I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ordWrap w:val="0"/>
      <w:jc w:val="right"/>
      <w:rPr>
        <w:rFonts w:ascii="黑体" w:hAnsi="黑体" w:eastAsia="黑体"/>
      </w:rPr>
    </w:pPr>
    <w:r>
      <w:rPr>
        <w:rFonts w:ascii="黑体" w:hAnsi="黑体" w:eastAsia="黑体"/>
      </w:rPr>
      <w:t>Q/LB.</w:t>
    </w:r>
    <w:r>
      <w:rPr>
        <w:rFonts w:hint="eastAsia" w:ascii="黑体" w:hAnsi="黑体" w:eastAsia="黑体"/>
      </w:rPr>
      <w:t>□</w:t>
    </w:r>
    <w:r>
      <w:rPr>
        <w:rFonts w:ascii="黑体" w:hAnsi="黑体" w:eastAsia="黑体"/>
      </w:rPr>
      <w:t>XXXXX-XXXX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4"/>
    </w:pPr>
    <w:r>
      <w:fldChar w:fldCharType="begin"/>
    </w:r>
    <w:r>
      <w:instrText xml:space="preserve"> STYLEREF  标准文件_文件编号  \* MERGEFORMAT </w:instrText>
    </w:r>
    <w:r>
      <w:fldChar w:fldCharType="separate"/>
    </w:r>
    <w:r>
      <w:t>DB 3704/T XXXX—2023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7ED3FEA"/>
    <w:multiLevelType w:val="multilevel"/>
    <w:tmpl w:val="07ED3FEA"/>
    <w:lvl w:ilvl="0" w:tentative="0">
      <w:start w:val="1"/>
      <w:numFmt w:val="none"/>
      <w:pStyle w:val="21"/>
      <w:lvlText w:val="%1"/>
      <w:lvlJc w:val="left"/>
      <w:pPr>
        <w:ind w:left="425" w:hanging="425"/>
      </w:pPr>
      <w:rPr>
        <w:rFonts w:hint="eastAsia"/>
      </w:rPr>
    </w:lvl>
    <w:lvl w:ilvl="1" w:tentative="0">
      <w:start w:val="1"/>
      <w:numFmt w:val="decimal"/>
      <w:suff w:val="nothing"/>
      <w:lvlText w:val="%10.%2 "/>
      <w:lvlJc w:val="left"/>
      <w:pPr>
        <w:ind w:left="0" w:firstLine="0"/>
      </w:pPr>
      <w:rPr>
        <w:rFonts w:hint="eastAsia" w:ascii="黑体" w:eastAsia="黑体" w:hAnsiTheme="minorHAnsi"/>
        <w:b w:val="0"/>
        <w:i w:val="0"/>
        <w:sz w:val="21"/>
      </w:rPr>
    </w:lvl>
    <w:lvl w:ilvl="2" w:tentative="0">
      <w:start w:val="1"/>
      <w:numFmt w:val="decimal"/>
      <w:suff w:val="nothing"/>
      <w:lvlText w:val="%10.%2.%3 "/>
      <w:lvlJc w:val="left"/>
      <w:pPr>
        <w:ind w:left="0" w:firstLine="0"/>
      </w:pPr>
      <w:rPr>
        <w:rFonts w:hint="eastAsia" w:ascii="黑体" w:eastAsia="黑体" w:hAnsiTheme="minorHAnsi"/>
        <w:b w:val="0"/>
        <w:i w:val="0"/>
        <w:sz w:val="21"/>
      </w:rPr>
    </w:lvl>
    <w:lvl w:ilvl="3" w:tentative="0">
      <w:start w:val="1"/>
      <w:numFmt w:val="decimal"/>
      <w:suff w:val="nothing"/>
      <w:lvlText w:val="%10.%2.%3.%4 "/>
      <w:lvlJc w:val="left"/>
      <w:pPr>
        <w:ind w:left="0" w:firstLine="0"/>
      </w:pPr>
      <w:rPr>
        <w:rFonts w:hint="eastAsia" w:ascii="黑体" w:eastAsia="黑体" w:hAnsiTheme="minorHAnsi"/>
        <w:b w:val="0"/>
        <w:i w:val="0"/>
        <w:sz w:val="21"/>
      </w:rPr>
    </w:lvl>
    <w:lvl w:ilvl="4" w:tentative="0">
      <w:start w:val="1"/>
      <w:numFmt w:val="decimal"/>
      <w:suff w:val="nothing"/>
      <w:lvlText w:val="%10.%2.%3.%4.%5 "/>
      <w:lvlJc w:val="left"/>
      <w:pPr>
        <w:ind w:left="0" w:firstLine="0"/>
      </w:pPr>
      <w:rPr>
        <w:rFonts w:hint="eastAsia" w:ascii="黑体" w:eastAsia="黑体" w:hAnsiTheme="minorHAnsi"/>
        <w:b w:val="0"/>
        <w:i w:val="0"/>
        <w:sz w:val="21"/>
      </w:rPr>
    </w:lvl>
    <w:lvl w:ilvl="5" w:tentative="0">
      <w:start w:val="1"/>
      <w:numFmt w:val="decimal"/>
      <w:suff w:val="nothing"/>
      <w:lvlText w:val="%10.%2.%3.%4.%5.%6 "/>
      <w:lvlJc w:val="left"/>
      <w:pPr>
        <w:ind w:left="0" w:firstLine="0"/>
      </w:pPr>
      <w:rPr>
        <w:rFonts w:hint="eastAsia" w:ascii="黑体" w:eastAsia="黑体" w:hAnsiTheme="minorHAnsi"/>
        <w:b w:val="0"/>
        <w:i w:val="0"/>
        <w:sz w:val="21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3Y2FmMDI4YzY4NGJiNzE3YTVmNDRlNmMzMWJhY2MifQ=="/>
  </w:docVars>
  <w:rsids>
    <w:rsidRoot w:val="0E6F3ED2"/>
    <w:rsid w:val="0E6F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400" w:lineRule="exact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adjustRightInd/>
      <w:snapToGrid w:val="0"/>
      <w:spacing w:line="240" w:lineRule="auto"/>
      <w:jc w:val="right"/>
    </w:pPr>
    <w:rPr>
      <w:rFonts w:ascii="宋体"/>
      <w:sz w:val="18"/>
      <w:szCs w:val="18"/>
    </w:rPr>
  </w:style>
  <w:style w:type="paragraph" w:styleId="4">
    <w:name w:val="header"/>
    <w:basedOn w:val="1"/>
    <w:qFormat/>
    <w:uiPriority w:val="99"/>
    <w:pPr>
      <w:tabs>
        <w:tab w:val="center" w:pos="4153"/>
        <w:tab w:val="right" w:pos="8306"/>
      </w:tabs>
      <w:adjustRightInd/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标准标志"/>
    <w:next w:val="1"/>
    <w:qFormat/>
    <w:uiPriority w:val="0"/>
    <w:pPr>
      <w:framePr w:w="2268" w:h="1392" w:hRule="exact" w:wrap="around" w:vAnchor="margin" w:hAnchor="margin" w:x="6748" w:y="171" w:anchorLock="1"/>
      <w:shd w:val="solid" w:color="FFFFFF" w:fill="FFFFFF"/>
      <w:spacing w:line="0" w:lineRule="atLeast"/>
      <w:jc w:val="right"/>
    </w:pPr>
    <w:rPr>
      <w:rFonts w:ascii="Times New Roman" w:hAnsi="Times New Roman" w:eastAsia="宋体" w:cs="Times New Roman"/>
      <w:b/>
      <w:w w:val="130"/>
      <w:sz w:val="96"/>
      <w:lang w:val="en-US" w:eastAsia="zh-CN" w:bidi="ar-SA"/>
    </w:rPr>
  </w:style>
  <w:style w:type="paragraph" w:customStyle="1" w:styleId="9">
    <w:name w:val="标准称谓"/>
    <w:next w:val="1"/>
    <w:qFormat/>
    <w:uiPriority w:val="0"/>
    <w:pPr>
      <w:framePr w:w="9638" w:h="754" w:hRule="exact" w:hSpace="180" w:vSpace="180" w:wrap="around" w:vAnchor="page" w:hAnchor="margin" w:xAlign="center" w:y="2128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hAnsi="Times New Roman" w:eastAsia="宋体" w:cs="Times New Roman"/>
      <w:b/>
      <w:bCs/>
      <w:w w:val="148"/>
      <w:sz w:val="52"/>
      <w:lang w:val="en-US" w:eastAsia="zh-CN" w:bidi="ar-SA"/>
    </w:rPr>
  </w:style>
  <w:style w:type="paragraph" w:customStyle="1" w:styleId="10">
    <w:name w:val="标准文件_文件编号"/>
    <w:basedOn w:val="11"/>
    <w:qFormat/>
    <w:uiPriority w:val="0"/>
    <w:pPr>
      <w:framePr w:w="9356" w:h="624" w:hRule="exact" w:hSpace="181" w:vSpace="181" w:wrap="auto" w:vAnchor="page" w:hAnchor="page" w:x="1419" w:y="3284"/>
      <w:wordWrap w:val="0"/>
      <w:spacing w:line="280" w:lineRule="exact"/>
      <w:ind w:firstLine="0" w:firstLineChars="0"/>
      <w:jc w:val="right"/>
    </w:pPr>
    <w:rPr>
      <w:rFonts w:ascii="黑体" w:eastAsia="黑体"/>
      <w:bCs/>
      <w:sz w:val="28"/>
      <w:szCs w:val="28"/>
    </w:rPr>
  </w:style>
  <w:style w:type="paragraph" w:customStyle="1" w:styleId="11">
    <w:name w:val="标准文件_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2">
    <w:name w:val="标准文件_替换文件编号"/>
    <w:basedOn w:val="10"/>
    <w:qFormat/>
    <w:uiPriority w:val="0"/>
    <w:pPr>
      <w:spacing w:before="57"/>
    </w:pPr>
    <w:rPr>
      <w:sz w:val="21"/>
    </w:rPr>
  </w:style>
  <w:style w:type="paragraph" w:customStyle="1" w:styleId="13">
    <w:name w:val="封面标准英文名称"/>
    <w:qFormat/>
    <w:uiPriority w:val="0"/>
    <w:pPr>
      <w:widowControl w:val="0"/>
      <w:spacing w:line="360" w:lineRule="exact"/>
      <w:jc w:val="center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customStyle="1" w:styleId="14">
    <w:name w:val="其他发布日期"/>
    <w:basedOn w:val="15"/>
    <w:qFormat/>
    <w:uiPriority w:val="0"/>
    <w:pPr>
      <w:framePr w:w="3997" w:h="471" w:hRule="exact" w:hSpace="0" w:vSpace="181" w:wrap="around" w:vAnchor="page" w:hAnchor="page" w:x="1419" w:y="14097"/>
    </w:pPr>
  </w:style>
  <w:style w:type="paragraph" w:customStyle="1" w:styleId="15">
    <w:name w:val="发布日期"/>
    <w:qFormat/>
    <w:uiPriority w:val="0"/>
    <w:pPr>
      <w:framePr w:w="4000" w:h="473" w:hRule="exact" w:hSpace="180" w:vSpace="180" w:wrap="around" w:vAnchor="margin" w:hAnchor="margin" w:y="13511" w:anchorLock="1"/>
    </w:pPr>
    <w:rPr>
      <w:rFonts w:ascii="Times New Roman" w:hAnsi="Times New Roman" w:eastAsia="黑体" w:cs="Times New Roman"/>
      <w:sz w:val="28"/>
      <w:lang w:val="en-US" w:eastAsia="zh-CN" w:bidi="ar-SA"/>
    </w:rPr>
  </w:style>
  <w:style w:type="paragraph" w:customStyle="1" w:styleId="16">
    <w:name w:val="其他实施日期"/>
    <w:basedOn w:val="17"/>
    <w:qFormat/>
    <w:uiPriority w:val="0"/>
    <w:pPr>
      <w:framePr w:w="3997" w:h="471" w:hRule="exact" w:vSpace="181" w:wrap="around" w:vAnchor="page" w:hAnchor="page" w:x="7089" w:y="14097"/>
    </w:pPr>
  </w:style>
  <w:style w:type="paragraph" w:customStyle="1" w:styleId="17">
    <w:name w:val="实施日期"/>
    <w:basedOn w:val="15"/>
    <w:qFormat/>
    <w:uiPriority w:val="0"/>
    <w:pPr>
      <w:framePr w:hSpace="0" w:wrap="around" w:xAlign="right"/>
      <w:jc w:val="right"/>
    </w:pPr>
  </w:style>
  <w:style w:type="paragraph" w:customStyle="1" w:styleId="18">
    <w:name w:val="其他发布部门"/>
    <w:basedOn w:val="19"/>
    <w:qFormat/>
    <w:uiPriority w:val="0"/>
    <w:pPr>
      <w:framePr w:wrap="around"/>
      <w:spacing w:line="0" w:lineRule="atLeast"/>
    </w:pPr>
    <w:rPr>
      <w:rFonts w:ascii="黑体" w:eastAsia="黑体"/>
      <w:b w:val="0"/>
    </w:rPr>
  </w:style>
  <w:style w:type="paragraph" w:customStyle="1" w:styleId="19">
    <w:name w:val="发布部门"/>
    <w:next w:val="11"/>
    <w:qFormat/>
    <w:uiPriority w:val="0"/>
    <w:pPr>
      <w:framePr w:w="7433" w:h="585" w:hRule="exact" w:hSpace="180" w:vSpace="180" w:wrap="around" w:vAnchor="margin" w:hAnchor="margin" w:xAlign="center" w:y="14401" w:anchorLock="1"/>
      <w:jc w:val="center"/>
    </w:pPr>
    <w:rPr>
      <w:rFonts w:ascii="宋体" w:hAnsi="Times New Roman" w:eastAsia="宋体" w:cs="Times New Roman"/>
      <w:b/>
      <w:w w:val="135"/>
      <w:sz w:val="36"/>
      <w:lang w:val="en-US" w:eastAsia="zh-CN" w:bidi="ar-SA"/>
    </w:rPr>
  </w:style>
  <w:style w:type="character" w:customStyle="1" w:styleId="20">
    <w:name w:val="发布"/>
    <w:basedOn w:val="7"/>
    <w:qFormat/>
    <w:uiPriority w:val="0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21">
    <w:name w:val="标准文件_前言、引言标题"/>
    <w:next w:val="1"/>
    <w:qFormat/>
    <w:uiPriority w:val="0"/>
    <w:pPr>
      <w:numPr>
        <w:ilvl w:val="0"/>
        <w:numId w:val="1"/>
      </w:numPr>
      <w:shd w:val="clear" w:color="FFFFFF" w:fill="FFFFFF"/>
      <w:spacing w:before="480" w:after="150" w:afterLines="15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22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styleId="23">
    <w:name w:val="Placeholder Text"/>
    <w:basedOn w:val="7"/>
    <w:semiHidden/>
    <w:qFormat/>
    <w:uiPriority w:val="99"/>
    <w:rPr>
      <w:color w:val="808080"/>
    </w:rPr>
  </w:style>
  <w:style w:type="paragraph" w:customStyle="1" w:styleId="24">
    <w:name w:val="标准文件_页眉奇数页"/>
    <w:next w:val="1"/>
    <w:qFormat/>
    <w:uiPriority w:val="0"/>
    <w:pPr>
      <w:tabs>
        <w:tab w:val="center" w:pos="4154"/>
        <w:tab w:val="right" w:pos="8306"/>
      </w:tabs>
      <w:spacing w:after="120"/>
      <w:jc w:val="right"/>
    </w:pPr>
    <w:rPr>
      <w:rFonts w:ascii="黑体" w:hAnsi="宋体" w:eastAsia="黑体" w:cs="Times New Roman"/>
      <w:sz w:val="21"/>
      <w:lang w:val="en-US" w:eastAsia="zh-CN" w:bidi="ar-SA"/>
    </w:rPr>
  </w:style>
  <w:style w:type="paragraph" w:customStyle="1" w:styleId="25">
    <w:name w:val="标准文件_页脚奇数页"/>
    <w:qFormat/>
    <w:uiPriority w:val="0"/>
    <w:pPr>
      <w:ind w:right="227"/>
      <w:jc w:val="right"/>
    </w:pPr>
    <w:rPr>
      <w:rFonts w:ascii="宋体" w:hAnsi="Times New Roman" w:eastAsia="宋体" w:cs="Times New Roman"/>
      <w:sz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7" Type="http://schemas.openxmlformats.org/officeDocument/2006/relationships/glossaryDocument" Target="glossary/document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1.tiff"/><Relationship Id="rId12" Type="http://schemas.openxmlformats.org/officeDocument/2006/relationships/theme" Target="theme/theme1.xml"/><Relationship Id="rId11" Type="http://schemas.openxmlformats.org/officeDocument/2006/relationships/footer" Target="footer3.xml"/><Relationship Id="rId10" Type="http://schemas.openxmlformats.org/officeDocument/2006/relationships/header" Target="header4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{6a9ebde4-146b-47e5-99c8-cebf526d7e07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a9ebde4-146b-47e5-99c8-cebf526d7e07}"/>
      </w:docPartPr>
      <w:docPartBody>
        <w:p>
          <w:pPr>
            <w:pStyle w:val="2"/>
          </w:pPr>
          <w:r>
            <w:rPr>
              <w:rStyle w:val="3"/>
              <w:rFonts w:hint="eastAsia"/>
            </w:rPr>
            <w:t>单击或点击此处输入文字。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compat>
    <w:useFELayout/>
    <w:splitPgBreakAndParaMark/>
    <w:compatSetting w:name="compatibilityMode" w:uri="http://schemas.microsoft.com/office/word" w:val="14"/>
  </w:compat>
  <w:rsids>
    <w:rsidRoot w:val="000000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1" w:name="Default Paragraph Font"/>
    <w:lsdException w:qFormat="1" w:unhideWhenUsed="0" w:uiPriority="99" w:name="Placeholder Text"/>
  </w:latentStyles>
  <w:style w:type="character" w:default="1" w:styleId="1">
    <w:name w:val="Default Paragraph Font"/>
    <w:semiHidden/>
    <w:unhideWhenUsed/>
    <w:qFormat/>
    <w:uiPriority w:val="1"/>
  </w:style>
  <w:style w:type="paragraph" w:customStyle="1" w:styleId="2">
    <w:name w:val="3AEC93AD468848029B6A29675F8238B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styleId="3">
    <w:name w:val="Placeholder Text"/>
    <w:basedOn w:val="1"/>
    <w:semiHidden/>
    <w:qFormat/>
    <w:uiPriority w:val="99"/>
    <w:rPr>
      <w:color w:val="808080"/>
    </w:rPr>
  </w:style>
</w:styl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2023-02-13T08:09:00Z</dcterms:created>
  <dc:creator>May</dc:creator>
  <cp:lastModifiedBy>May</cp:lastModifiedBy>
  <dcterms:modified xsi:type="dcterms:W3CDTF">2023-02-13T08:10:43Z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1F7E6233546448749E0FBDEDE3041751</vt:lpwstr>
  </property>
</Properties>
</file>