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135DE">
      <w:pPr>
        <w:spacing w:before="133" w:line="226" w:lineRule="auto"/>
        <w:ind w:left="613"/>
        <w:jc w:val="center"/>
        <w:rPr>
          <w:rFonts w:hint="eastAsia" w:asciiTheme="minorEastAsia" w:hAnsiTheme="minorEastAsia" w:eastAsiaTheme="minorEastAsia" w:cstheme="minorEastAsia"/>
          <w:spacing w:val="10"/>
          <w:sz w:val="28"/>
          <w:szCs w:val="28"/>
          <w:lang w:eastAsia="zh-CN"/>
        </w:rPr>
      </w:pPr>
      <w:r>
        <w:rPr>
          <w:rFonts w:hint="eastAsia" w:asciiTheme="minorEastAsia" w:hAnsiTheme="minorEastAsia" w:eastAsiaTheme="minorEastAsia" w:cstheme="minorEastAsia"/>
          <w:spacing w:val="10"/>
          <w:sz w:val="28"/>
          <w:szCs w:val="28"/>
          <w:lang w:eastAsia="zh-CN"/>
        </w:rPr>
        <w:t>枣庄市学生文具产品质量监督抽查实施细则</w:t>
      </w:r>
    </w:p>
    <w:p w14:paraId="0B54803E">
      <w:pPr>
        <w:spacing w:before="133" w:line="226" w:lineRule="auto"/>
        <w:jc w:val="both"/>
        <w:rPr>
          <w:rFonts w:hint="eastAsia" w:asciiTheme="minorEastAsia" w:hAnsiTheme="minorEastAsia" w:eastAsiaTheme="minorEastAsia" w:cstheme="minorEastAsia"/>
          <w:spacing w:val="10"/>
          <w:sz w:val="28"/>
          <w:szCs w:val="28"/>
          <w:lang w:eastAsia="zh-CN"/>
        </w:rPr>
      </w:pPr>
      <w:r>
        <w:rPr>
          <w:rFonts w:hint="eastAsia" w:asciiTheme="minorEastAsia" w:hAnsiTheme="minorEastAsia" w:eastAsiaTheme="minorEastAsia" w:cstheme="minorEastAsia"/>
          <w:spacing w:val="10"/>
          <w:sz w:val="28"/>
          <w:szCs w:val="28"/>
          <w:lang w:eastAsia="zh-CN"/>
        </w:rPr>
        <w:t>1 抽样</w:t>
      </w:r>
    </w:p>
    <w:p w14:paraId="4C4CB75A">
      <w:pPr>
        <w:pStyle w:val="2"/>
        <w:spacing w:before="156" w:line="221" w:lineRule="auto"/>
        <w:rPr>
          <w:rFonts w:hint="eastAsia" w:ascii="宋体" w:hAnsi="宋体" w:eastAsia="宋体" w:cs="宋体"/>
          <w:sz w:val="28"/>
          <w:szCs w:val="28"/>
        </w:rPr>
      </w:pPr>
      <w:r>
        <w:rPr>
          <w:rFonts w:hint="eastAsia" w:ascii="宋体" w:hAnsi="宋体" w:eastAsia="宋体" w:cs="宋体"/>
          <w:spacing w:val="-5"/>
          <w:sz w:val="28"/>
          <w:szCs w:val="28"/>
        </w:rPr>
        <w:t>1.1</w:t>
      </w:r>
      <w:r>
        <w:rPr>
          <w:rFonts w:hint="eastAsia" w:ascii="宋体" w:hAnsi="宋体" w:eastAsia="宋体" w:cs="宋体"/>
          <w:spacing w:val="-41"/>
          <w:sz w:val="28"/>
          <w:szCs w:val="28"/>
        </w:rPr>
        <w:t xml:space="preserve"> </w:t>
      </w:r>
      <w:r>
        <w:rPr>
          <w:rFonts w:hint="eastAsia" w:ascii="宋体" w:hAnsi="宋体" w:eastAsia="宋体" w:cs="宋体"/>
          <w:spacing w:val="-5"/>
          <w:sz w:val="28"/>
          <w:szCs w:val="28"/>
        </w:rPr>
        <w:t>抽样方法</w:t>
      </w:r>
    </w:p>
    <w:p w14:paraId="5A16EABC">
      <w:pPr>
        <w:pStyle w:val="2"/>
        <w:spacing w:before="157" w:line="410" w:lineRule="exact"/>
        <w:ind w:firstLine="556" w:firstLineChars="200"/>
        <w:rPr>
          <w:rFonts w:hint="eastAsia" w:ascii="宋体" w:hAnsi="宋体" w:eastAsia="宋体" w:cs="宋体"/>
          <w:sz w:val="28"/>
          <w:szCs w:val="28"/>
        </w:rPr>
      </w:pPr>
      <w:r>
        <w:rPr>
          <w:rFonts w:hint="eastAsia" w:ascii="宋体" w:hAnsi="宋体" w:eastAsia="宋体" w:cs="宋体"/>
          <w:spacing w:val="-1"/>
          <w:position w:val="15"/>
          <w:sz w:val="28"/>
          <w:szCs w:val="28"/>
        </w:rPr>
        <w:t>以随机抽样的方式在被抽样生产者、销售者的待销产品中抽取</w:t>
      </w:r>
    </w:p>
    <w:p w14:paraId="5730BFCB">
      <w:pPr>
        <w:pStyle w:val="2"/>
        <w:spacing w:line="220" w:lineRule="auto"/>
        <w:rPr>
          <w:rFonts w:hint="eastAsia" w:ascii="宋体" w:hAnsi="宋体" w:eastAsia="宋体" w:cs="宋体"/>
          <w:sz w:val="28"/>
          <w:szCs w:val="28"/>
        </w:rPr>
      </w:pPr>
      <w:r>
        <w:rPr>
          <w:rFonts w:hint="eastAsia" w:ascii="宋体" w:hAnsi="宋体" w:eastAsia="宋体" w:cs="宋体"/>
          <w:spacing w:val="-5"/>
          <w:sz w:val="28"/>
          <w:szCs w:val="28"/>
        </w:rPr>
        <w:t>1.2</w:t>
      </w:r>
      <w:r>
        <w:rPr>
          <w:rFonts w:hint="eastAsia" w:ascii="宋体" w:hAnsi="宋体" w:eastAsia="宋体" w:cs="宋体"/>
          <w:spacing w:val="-41"/>
          <w:sz w:val="28"/>
          <w:szCs w:val="28"/>
        </w:rPr>
        <w:t xml:space="preserve"> </w:t>
      </w:r>
      <w:r>
        <w:rPr>
          <w:rFonts w:hint="eastAsia" w:ascii="宋体" w:hAnsi="宋体" w:eastAsia="宋体" w:cs="宋体"/>
          <w:spacing w:val="-5"/>
          <w:sz w:val="28"/>
          <w:szCs w:val="28"/>
        </w:rPr>
        <w:t>抽样基数</w:t>
      </w:r>
    </w:p>
    <w:p w14:paraId="29F567BF">
      <w:pPr>
        <w:pStyle w:val="2"/>
        <w:spacing w:before="157" w:line="221" w:lineRule="auto"/>
        <w:ind w:firstLine="556" w:firstLineChars="200"/>
        <w:rPr>
          <w:rFonts w:hint="eastAsia" w:ascii="宋体" w:hAnsi="宋体" w:eastAsia="宋体" w:cs="宋体"/>
          <w:sz w:val="28"/>
          <w:szCs w:val="28"/>
        </w:rPr>
      </w:pPr>
      <w:r>
        <w:rPr>
          <w:rFonts w:hint="eastAsia" w:ascii="宋体" w:hAnsi="宋体" w:eastAsia="宋体" w:cs="宋体"/>
          <w:spacing w:val="-1"/>
          <w:sz w:val="28"/>
          <w:szCs w:val="28"/>
        </w:rPr>
        <w:t>抽查样品基数满足抽样数量即可。</w:t>
      </w:r>
    </w:p>
    <w:p w14:paraId="578D808D">
      <w:pPr>
        <w:pStyle w:val="2"/>
        <w:spacing w:before="156" w:line="221" w:lineRule="auto"/>
        <w:rPr>
          <w:rFonts w:hint="eastAsia" w:ascii="宋体" w:hAnsi="宋体" w:eastAsia="宋体" w:cs="宋体"/>
          <w:sz w:val="28"/>
          <w:szCs w:val="28"/>
        </w:rPr>
      </w:pPr>
      <w:r>
        <w:rPr>
          <w:rFonts w:hint="eastAsia" w:ascii="宋体" w:hAnsi="宋体" w:eastAsia="宋体" w:cs="宋体"/>
          <w:spacing w:val="-5"/>
          <w:sz w:val="28"/>
          <w:szCs w:val="28"/>
        </w:rPr>
        <w:t>1.3</w:t>
      </w:r>
      <w:r>
        <w:rPr>
          <w:rFonts w:hint="eastAsia" w:ascii="宋体" w:hAnsi="宋体" w:eastAsia="宋体" w:cs="宋体"/>
          <w:spacing w:val="-41"/>
          <w:sz w:val="28"/>
          <w:szCs w:val="28"/>
        </w:rPr>
        <w:t xml:space="preserve"> </w:t>
      </w:r>
      <w:r>
        <w:rPr>
          <w:rFonts w:hint="eastAsia" w:ascii="宋体" w:hAnsi="宋体" w:eastAsia="宋体" w:cs="宋体"/>
          <w:spacing w:val="-5"/>
          <w:sz w:val="28"/>
          <w:szCs w:val="28"/>
        </w:rPr>
        <w:t>抽样范围</w:t>
      </w:r>
    </w:p>
    <w:p w14:paraId="318DDB45">
      <w:pPr>
        <w:spacing w:line="226" w:lineRule="auto"/>
        <w:ind w:firstLine="592" w:firstLineChars="200"/>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抽查产品种类包括美术用品（水彩笔）、书写笔（中性墨水圆珠笔）、记号笔（记号笔、白板笔）、胶黏剂（固体胶）</w:t>
      </w:r>
      <w:r>
        <w:rPr>
          <w:rFonts w:hint="eastAsia" w:asciiTheme="minorEastAsia" w:hAnsiTheme="minorEastAsia" w:eastAsiaTheme="minorEastAsia" w:cstheme="minorEastAsia"/>
          <w:spacing w:val="8"/>
          <w:sz w:val="28"/>
          <w:szCs w:val="28"/>
          <w:lang w:eastAsia="zh-CN"/>
        </w:rPr>
        <w:t>、课本簿册</w:t>
      </w:r>
      <w:r>
        <w:rPr>
          <w:rFonts w:hint="eastAsia" w:asciiTheme="minorEastAsia" w:hAnsiTheme="minorEastAsia" w:eastAsiaTheme="minorEastAsia" w:cstheme="minorEastAsia"/>
          <w:spacing w:val="8"/>
          <w:sz w:val="28"/>
          <w:szCs w:val="28"/>
        </w:rPr>
        <w:t>。</w:t>
      </w:r>
      <w:bookmarkStart w:id="0" w:name="_GoBack"/>
      <w:bookmarkEnd w:id="0"/>
    </w:p>
    <w:p w14:paraId="4A3D6002">
      <w:pPr>
        <w:pStyle w:val="2"/>
        <w:spacing w:before="1" w:line="220" w:lineRule="auto"/>
        <w:rPr>
          <w:rFonts w:hint="eastAsia" w:ascii="宋体" w:hAnsi="宋体" w:eastAsia="宋体" w:cs="宋体"/>
          <w:sz w:val="28"/>
          <w:szCs w:val="28"/>
        </w:rPr>
      </w:pPr>
      <w:r>
        <w:rPr>
          <w:rFonts w:hint="eastAsia" w:ascii="宋体" w:hAnsi="宋体" w:eastAsia="宋体" w:cs="宋体"/>
          <w:spacing w:val="-5"/>
          <w:sz w:val="28"/>
          <w:szCs w:val="28"/>
        </w:rPr>
        <w:t>1.4</w:t>
      </w:r>
      <w:r>
        <w:rPr>
          <w:rFonts w:hint="eastAsia" w:ascii="宋体" w:hAnsi="宋体" w:eastAsia="宋体" w:cs="宋体"/>
          <w:spacing w:val="-41"/>
          <w:sz w:val="28"/>
          <w:szCs w:val="28"/>
        </w:rPr>
        <w:t xml:space="preserve"> </w:t>
      </w:r>
      <w:r>
        <w:rPr>
          <w:rFonts w:hint="eastAsia" w:ascii="宋体" w:hAnsi="宋体" w:eastAsia="宋体" w:cs="宋体"/>
          <w:spacing w:val="-5"/>
          <w:sz w:val="28"/>
          <w:szCs w:val="28"/>
        </w:rPr>
        <w:t>抽样数量</w:t>
      </w:r>
    </w:p>
    <w:p w14:paraId="28A52A24">
      <w:pPr>
        <w:pStyle w:val="2"/>
        <w:spacing w:before="156" w:line="221" w:lineRule="auto"/>
        <w:ind w:firstLine="548" w:firstLineChars="200"/>
        <w:rPr>
          <w:rFonts w:hint="eastAsia" w:ascii="宋体" w:hAnsi="宋体" w:eastAsia="宋体" w:cs="宋体"/>
          <w:sz w:val="28"/>
          <w:szCs w:val="28"/>
        </w:rPr>
      </w:pPr>
      <w:r>
        <w:rPr>
          <w:rFonts w:hint="eastAsia" w:ascii="宋体" w:hAnsi="宋体" w:eastAsia="宋体" w:cs="宋体"/>
          <w:spacing w:val="-3"/>
          <w:sz w:val="28"/>
          <w:szCs w:val="28"/>
        </w:rPr>
        <w:t>每批次产品抽样数量详见表</w:t>
      </w:r>
      <w:r>
        <w:rPr>
          <w:rFonts w:hint="eastAsia" w:ascii="宋体" w:hAnsi="宋体" w:eastAsia="宋体" w:cs="宋体"/>
          <w:spacing w:val="-17"/>
          <w:sz w:val="28"/>
          <w:szCs w:val="28"/>
        </w:rPr>
        <w:t xml:space="preserve"> </w:t>
      </w:r>
      <w:r>
        <w:rPr>
          <w:rFonts w:hint="eastAsia" w:ascii="宋体" w:hAnsi="宋体" w:eastAsia="宋体" w:cs="宋体"/>
          <w:spacing w:val="-3"/>
          <w:sz w:val="28"/>
          <w:szCs w:val="28"/>
        </w:rPr>
        <w:t>1。</w:t>
      </w:r>
    </w:p>
    <w:p w14:paraId="12C3E6A1">
      <w:pPr>
        <w:pStyle w:val="2"/>
        <w:spacing w:before="156" w:line="221" w:lineRule="auto"/>
        <w:ind w:firstLine="548" w:firstLineChars="200"/>
        <w:jc w:val="center"/>
        <w:rPr>
          <w:rFonts w:hint="eastAsia" w:ascii="宋体" w:hAnsi="宋体" w:eastAsia="宋体" w:cs="宋体"/>
          <w:spacing w:val="-3"/>
          <w:sz w:val="28"/>
          <w:szCs w:val="28"/>
        </w:rPr>
      </w:pPr>
      <w:r>
        <w:rPr>
          <w:rFonts w:hint="eastAsia" w:ascii="宋体" w:hAnsi="宋体" w:eastAsia="宋体" w:cs="宋体"/>
          <w:spacing w:val="-3"/>
          <w:sz w:val="28"/>
          <w:szCs w:val="28"/>
        </w:rPr>
        <w:t xml:space="preserve">表 1 </w:t>
      </w:r>
      <w:r>
        <w:rPr>
          <w:rFonts w:hint="eastAsia" w:ascii="宋体" w:hAnsi="宋体" w:eastAsia="宋体" w:cs="宋体"/>
          <w:spacing w:val="-3"/>
          <w:sz w:val="28"/>
          <w:szCs w:val="28"/>
          <w:lang w:eastAsia="zh-CN"/>
        </w:rPr>
        <w:t>：</w:t>
      </w:r>
      <w:r>
        <w:rPr>
          <w:rFonts w:hint="eastAsia" w:ascii="宋体" w:hAnsi="宋体" w:eastAsia="宋体" w:cs="宋体"/>
          <w:spacing w:val="-3"/>
          <w:sz w:val="28"/>
          <w:szCs w:val="28"/>
        </w:rPr>
        <w:t>学生文具产品抽样数量</w:t>
      </w:r>
    </w:p>
    <w:p w14:paraId="6D070C2A">
      <w:pPr>
        <w:spacing w:line="17" w:lineRule="exact"/>
        <w:rPr>
          <w:rFonts w:hint="eastAsia" w:ascii="宋体" w:hAnsi="宋体" w:eastAsia="宋体" w:cs="宋体"/>
          <w:sz w:val="28"/>
          <w:szCs w:val="28"/>
        </w:rPr>
      </w:pPr>
    </w:p>
    <w:tbl>
      <w:tblPr>
        <w:tblStyle w:val="6"/>
        <w:tblW w:w="92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9"/>
        <w:gridCol w:w="985"/>
        <w:gridCol w:w="1355"/>
        <w:gridCol w:w="2149"/>
        <w:gridCol w:w="2156"/>
        <w:gridCol w:w="1905"/>
      </w:tblGrid>
      <w:tr w14:paraId="7CE90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729" w:type="dxa"/>
            <w:vAlign w:val="center"/>
          </w:tcPr>
          <w:p w14:paraId="688D3748">
            <w:pPr>
              <w:pStyle w:val="7"/>
              <w:spacing w:before="176" w:line="222" w:lineRule="auto"/>
              <w:jc w:val="center"/>
              <w:rPr>
                <w:rFonts w:hint="eastAsia" w:ascii="宋体" w:hAnsi="宋体" w:eastAsia="宋体" w:cs="宋体"/>
                <w:sz w:val="28"/>
                <w:szCs w:val="28"/>
              </w:rPr>
            </w:pPr>
            <w:r>
              <w:rPr>
                <w:rFonts w:hint="eastAsia" w:ascii="宋体" w:hAnsi="宋体" w:eastAsia="宋体" w:cs="宋体"/>
                <w:spacing w:val="-2"/>
                <w:sz w:val="28"/>
                <w:szCs w:val="28"/>
              </w:rPr>
              <w:t>序号</w:t>
            </w:r>
          </w:p>
        </w:tc>
        <w:tc>
          <w:tcPr>
            <w:tcW w:w="2340" w:type="dxa"/>
            <w:gridSpan w:val="2"/>
            <w:vAlign w:val="center"/>
          </w:tcPr>
          <w:p w14:paraId="67D787A7">
            <w:pPr>
              <w:pStyle w:val="7"/>
              <w:spacing w:before="175" w:line="221" w:lineRule="auto"/>
              <w:jc w:val="center"/>
              <w:rPr>
                <w:rFonts w:hint="eastAsia" w:ascii="宋体" w:hAnsi="宋体" w:eastAsia="宋体" w:cs="宋体"/>
                <w:sz w:val="28"/>
                <w:szCs w:val="28"/>
              </w:rPr>
            </w:pPr>
            <w:r>
              <w:rPr>
                <w:rFonts w:hint="eastAsia" w:ascii="宋体" w:hAnsi="宋体" w:eastAsia="宋体" w:cs="宋体"/>
                <w:spacing w:val="-2"/>
                <w:sz w:val="28"/>
                <w:szCs w:val="28"/>
              </w:rPr>
              <w:t>产品种类</w:t>
            </w:r>
          </w:p>
        </w:tc>
        <w:tc>
          <w:tcPr>
            <w:tcW w:w="2149" w:type="dxa"/>
            <w:vAlign w:val="center"/>
          </w:tcPr>
          <w:p w14:paraId="1C8F179C">
            <w:pPr>
              <w:pStyle w:val="7"/>
              <w:spacing w:before="175" w:line="221" w:lineRule="auto"/>
              <w:jc w:val="center"/>
              <w:rPr>
                <w:rFonts w:hint="eastAsia" w:ascii="宋体" w:hAnsi="宋体" w:eastAsia="宋体" w:cs="宋体"/>
                <w:sz w:val="28"/>
                <w:szCs w:val="28"/>
              </w:rPr>
            </w:pPr>
            <w:r>
              <w:rPr>
                <w:rFonts w:hint="eastAsia" w:ascii="宋体" w:hAnsi="宋体" w:eastAsia="宋体" w:cs="宋体"/>
                <w:spacing w:val="-1"/>
                <w:sz w:val="28"/>
                <w:szCs w:val="28"/>
              </w:rPr>
              <w:t>抽样数量</w:t>
            </w:r>
          </w:p>
        </w:tc>
        <w:tc>
          <w:tcPr>
            <w:tcW w:w="2156" w:type="dxa"/>
            <w:vAlign w:val="center"/>
          </w:tcPr>
          <w:p w14:paraId="73DF3126">
            <w:pPr>
              <w:pStyle w:val="7"/>
              <w:spacing w:before="175" w:line="221" w:lineRule="auto"/>
              <w:jc w:val="center"/>
              <w:rPr>
                <w:rFonts w:hint="eastAsia" w:ascii="宋体" w:hAnsi="宋体" w:eastAsia="宋体" w:cs="宋体"/>
                <w:sz w:val="28"/>
                <w:szCs w:val="28"/>
              </w:rPr>
            </w:pPr>
            <w:r>
              <w:rPr>
                <w:rFonts w:hint="eastAsia" w:ascii="宋体" w:hAnsi="宋体" w:eastAsia="宋体" w:cs="宋体"/>
                <w:spacing w:val="-1"/>
                <w:sz w:val="28"/>
                <w:szCs w:val="28"/>
              </w:rPr>
              <w:t>检验样品数量</w:t>
            </w:r>
          </w:p>
        </w:tc>
        <w:tc>
          <w:tcPr>
            <w:tcW w:w="1905" w:type="dxa"/>
            <w:vAlign w:val="center"/>
          </w:tcPr>
          <w:p w14:paraId="55FD5B71">
            <w:pPr>
              <w:pStyle w:val="7"/>
              <w:spacing w:before="175" w:line="221" w:lineRule="auto"/>
              <w:jc w:val="center"/>
              <w:rPr>
                <w:rFonts w:hint="eastAsia" w:ascii="宋体" w:hAnsi="宋体" w:eastAsia="宋体" w:cs="宋体"/>
                <w:sz w:val="28"/>
                <w:szCs w:val="28"/>
              </w:rPr>
            </w:pPr>
            <w:r>
              <w:rPr>
                <w:rFonts w:hint="eastAsia" w:ascii="宋体" w:hAnsi="宋体" w:eastAsia="宋体" w:cs="宋体"/>
                <w:spacing w:val="-2"/>
                <w:sz w:val="28"/>
                <w:szCs w:val="28"/>
              </w:rPr>
              <w:t>备用样品数量</w:t>
            </w:r>
          </w:p>
        </w:tc>
      </w:tr>
      <w:tr w14:paraId="76004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9" w:type="dxa"/>
            <w:tcBorders>
              <w:bottom w:val="single" w:color="auto" w:sz="4" w:space="0"/>
            </w:tcBorders>
            <w:vAlign w:val="center"/>
          </w:tcPr>
          <w:p w14:paraId="43D0154B">
            <w:pPr>
              <w:pStyle w:val="7"/>
              <w:spacing w:before="68" w:line="183"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985" w:type="dxa"/>
            <w:tcBorders>
              <w:bottom w:val="single" w:color="auto" w:sz="4" w:space="0"/>
            </w:tcBorders>
            <w:vAlign w:val="center"/>
          </w:tcPr>
          <w:p w14:paraId="60F5E908">
            <w:pPr>
              <w:pStyle w:val="7"/>
              <w:spacing w:before="68" w:line="238" w:lineRule="auto"/>
              <w:jc w:val="center"/>
              <w:rPr>
                <w:rFonts w:hint="eastAsia" w:ascii="宋体" w:hAnsi="宋体" w:eastAsia="宋体" w:cs="宋体"/>
                <w:sz w:val="28"/>
                <w:szCs w:val="28"/>
              </w:rPr>
            </w:pPr>
            <w:r>
              <w:rPr>
                <w:rFonts w:hint="eastAsia" w:ascii="宋体" w:hAnsi="宋体" w:eastAsia="宋体" w:cs="宋体"/>
                <w:spacing w:val="-2"/>
                <w:sz w:val="28"/>
                <w:szCs w:val="28"/>
              </w:rPr>
              <w:t>美术</w:t>
            </w:r>
          </w:p>
          <w:p w14:paraId="3169AD92">
            <w:pPr>
              <w:pStyle w:val="7"/>
              <w:spacing w:line="222" w:lineRule="auto"/>
              <w:jc w:val="center"/>
              <w:rPr>
                <w:rFonts w:hint="eastAsia" w:ascii="宋体" w:hAnsi="宋体" w:eastAsia="宋体" w:cs="宋体"/>
                <w:sz w:val="28"/>
                <w:szCs w:val="28"/>
              </w:rPr>
            </w:pPr>
            <w:r>
              <w:rPr>
                <w:rFonts w:hint="eastAsia" w:ascii="宋体" w:hAnsi="宋体" w:eastAsia="宋体" w:cs="宋体"/>
                <w:spacing w:val="-2"/>
                <w:sz w:val="28"/>
                <w:szCs w:val="28"/>
              </w:rPr>
              <w:t>用品</w:t>
            </w:r>
          </w:p>
        </w:tc>
        <w:tc>
          <w:tcPr>
            <w:tcW w:w="1355" w:type="dxa"/>
            <w:vAlign w:val="center"/>
          </w:tcPr>
          <w:p w14:paraId="4C464AA7">
            <w:pPr>
              <w:pStyle w:val="7"/>
              <w:spacing w:before="167" w:line="221" w:lineRule="auto"/>
              <w:jc w:val="center"/>
              <w:rPr>
                <w:rFonts w:hint="eastAsia" w:ascii="宋体" w:hAnsi="宋体" w:eastAsia="宋体" w:cs="宋体"/>
                <w:sz w:val="28"/>
                <w:szCs w:val="28"/>
                <w:lang w:eastAsia="zh-CN"/>
              </w:rPr>
            </w:pPr>
            <w:r>
              <w:rPr>
                <w:rFonts w:hint="eastAsia" w:ascii="宋体" w:hAnsi="宋体" w:eastAsia="宋体" w:cs="宋体"/>
                <w:spacing w:val="-2"/>
                <w:sz w:val="28"/>
                <w:szCs w:val="28"/>
              </w:rPr>
              <w:t>水彩笔</w:t>
            </w:r>
            <w:r>
              <w:rPr>
                <w:rFonts w:hint="eastAsia" w:cs="宋体"/>
                <w:spacing w:val="-2"/>
                <w:sz w:val="28"/>
                <w:szCs w:val="28"/>
                <w:lang w:eastAsia="zh-CN"/>
              </w:rPr>
              <w:t>（马克笔）</w:t>
            </w:r>
          </w:p>
        </w:tc>
        <w:tc>
          <w:tcPr>
            <w:tcW w:w="2149" w:type="dxa"/>
            <w:vAlign w:val="top"/>
          </w:tcPr>
          <w:p w14:paraId="69CA3EEB">
            <w:pPr>
              <w:pStyle w:val="7"/>
              <w:spacing w:before="168" w:line="221" w:lineRule="auto"/>
              <w:jc w:val="both"/>
              <w:rPr>
                <w:rFonts w:hint="eastAsia" w:ascii="宋体" w:hAnsi="宋体" w:eastAsia="宋体" w:cs="宋体"/>
                <w:sz w:val="28"/>
                <w:szCs w:val="28"/>
              </w:rPr>
            </w:pPr>
            <w:r>
              <w:rPr>
                <w:rFonts w:hint="eastAsia" w:ascii="宋体" w:hAnsi="宋体" w:eastAsia="宋体" w:cs="宋体"/>
                <w:spacing w:val="-17"/>
                <w:sz w:val="28"/>
                <w:szCs w:val="28"/>
              </w:rPr>
              <w:t>2 套（</w:t>
            </w:r>
            <w:r>
              <w:rPr>
                <w:rFonts w:hint="eastAsia" w:ascii="宋体" w:hAnsi="宋体" w:eastAsia="宋体" w:cs="宋体"/>
                <w:spacing w:val="-17"/>
                <w:sz w:val="28"/>
                <w:szCs w:val="28"/>
                <w:lang w:eastAsia="zh-CN"/>
              </w:rPr>
              <w:t>每套不少于</w:t>
            </w:r>
            <w:r>
              <w:rPr>
                <w:rFonts w:hint="eastAsia" w:ascii="宋体" w:hAnsi="宋体" w:eastAsia="宋体" w:cs="宋体"/>
                <w:spacing w:val="-17"/>
                <w:sz w:val="28"/>
                <w:szCs w:val="28"/>
                <w:lang w:val="en-US" w:eastAsia="zh-CN"/>
              </w:rPr>
              <w:t>10支</w:t>
            </w:r>
            <w:r>
              <w:rPr>
                <w:rFonts w:hint="eastAsia" w:ascii="宋体" w:hAnsi="宋体" w:eastAsia="宋体" w:cs="宋体"/>
                <w:spacing w:val="-17"/>
                <w:sz w:val="28"/>
                <w:szCs w:val="28"/>
              </w:rPr>
              <w:t>）</w:t>
            </w:r>
          </w:p>
        </w:tc>
        <w:tc>
          <w:tcPr>
            <w:tcW w:w="2156" w:type="dxa"/>
            <w:vAlign w:val="top"/>
          </w:tcPr>
          <w:p w14:paraId="68A34A2A">
            <w:pPr>
              <w:pStyle w:val="7"/>
              <w:spacing w:before="168" w:line="221" w:lineRule="auto"/>
              <w:jc w:val="both"/>
              <w:rPr>
                <w:rFonts w:hint="eastAsia" w:ascii="宋体" w:hAnsi="宋体" w:eastAsia="宋体" w:cs="宋体"/>
                <w:sz w:val="28"/>
                <w:szCs w:val="28"/>
              </w:rPr>
            </w:pPr>
            <w:r>
              <w:rPr>
                <w:rFonts w:hint="eastAsia" w:ascii="宋体" w:hAnsi="宋体" w:eastAsia="宋体" w:cs="宋体"/>
                <w:spacing w:val="-17"/>
                <w:sz w:val="28"/>
                <w:szCs w:val="28"/>
              </w:rPr>
              <w:t>1</w:t>
            </w:r>
            <w:r>
              <w:rPr>
                <w:rFonts w:hint="eastAsia" w:ascii="宋体" w:hAnsi="宋体" w:eastAsia="宋体" w:cs="宋体"/>
                <w:spacing w:val="-49"/>
                <w:sz w:val="28"/>
                <w:szCs w:val="28"/>
              </w:rPr>
              <w:t xml:space="preserve"> </w:t>
            </w:r>
            <w:r>
              <w:rPr>
                <w:rFonts w:hint="eastAsia" w:ascii="宋体" w:hAnsi="宋体" w:eastAsia="宋体" w:cs="宋体"/>
                <w:spacing w:val="-17"/>
                <w:sz w:val="28"/>
                <w:szCs w:val="28"/>
              </w:rPr>
              <w:t>套（</w:t>
            </w:r>
            <w:r>
              <w:rPr>
                <w:rFonts w:hint="eastAsia" w:cs="宋体"/>
                <w:spacing w:val="-9"/>
                <w:sz w:val="28"/>
                <w:szCs w:val="28"/>
                <w:lang w:eastAsia="zh-CN"/>
              </w:rPr>
              <w:t>每套不少于</w:t>
            </w:r>
            <w:r>
              <w:rPr>
                <w:rFonts w:hint="eastAsia" w:cs="宋体"/>
                <w:spacing w:val="-9"/>
                <w:sz w:val="28"/>
                <w:szCs w:val="28"/>
                <w:lang w:val="en-US" w:eastAsia="zh-CN"/>
              </w:rPr>
              <w:t>10支</w:t>
            </w:r>
            <w:r>
              <w:rPr>
                <w:rFonts w:hint="eastAsia" w:ascii="宋体" w:hAnsi="宋体" w:eastAsia="宋体" w:cs="宋体"/>
                <w:spacing w:val="-17"/>
                <w:sz w:val="28"/>
                <w:szCs w:val="28"/>
              </w:rPr>
              <w:t>）</w:t>
            </w:r>
          </w:p>
        </w:tc>
        <w:tc>
          <w:tcPr>
            <w:tcW w:w="1905" w:type="dxa"/>
            <w:vAlign w:val="top"/>
          </w:tcPr>
          <w:p w14:paraId="1E796DFA">
            <w:pPr>
              <w:pStyle w:val="7"/>
              <w:spacing w:before="168" w:line="221" w:lineRule="auto"/>
              <w:jc w:val="both"/>
              <w:rPr>
                <w:rFonts w:hint="eastAsia" w:ascii="宋体" w:hAnsi="宋体" w:eastAsia="宋体" w:cs="宋体"/>
                <w:sz w:val="28"/>
                <w:szCs w:val="28"/>
              </w:rPr>
            </w:pPr>
            <w:r>
              <w:rPr>
                <w:rFonts w:hint="eastAsia" w:ascii="宋体" w:hAnsi="宋体" w:eastAsia="宋体" w:cs="宋体"/>
                <w:spacing w:val="-17"/>
                <w:sz w:val="28"/>
                <w:szCs w:val="28"/>
              </w:rPr>
              <w:t>1 套（</w:t>
            </w:r>
            <w:r>
              <w:rPr>
                <w:rFonts w:hint="eastAsia" w:ascii="宋体" w:hAnsi="宋体" w:eastAsia="宋体" w:cs="宋体"/>
                <w:spacing w:val="-17"/>
                <w:sz w:val="28"/>
                <w:szCs w:val="28"/>
                <w:lang w:eastAsia="zh-CN"/>
              </w:rPr>
              <w:t>每套不少于</w:t>
            </w:r>
            <w:r>
              <w:rPr>
                <w:rFonts w:hint="eastAsia" w:ascii="宋体" w:hAnsi="宋体" w:eastAsia="宋体" w:cs="宋体"/>
                <w:spacing w:val="-17"/>
                <w:sz w:val="28"/>
                <w:szCs w:val="28"/>
                <w:lang w:val="en-US" w:eastAsia="zh-CN"/>
              </w:rPr>
              <w:t>10支</w:t>
            </w:r>
            <w:r>
              <w:rPr>
                <w:rFonts w:hint="eastAsia" w:ascii="宋体" w:hAnsi="宋体" w:eastAsia="宋体" w:cs="宋体"/>
                <w:spacing w:val="-17"/>
                <w:sz w:val="28"/>
                <w:szCs w:val="28"/>
              </w:rPr>
              <w:t>）</w:t>
            </w:r>
          </w:p>
        </w:tc>
      </w:tr>
      <w:tr w14:paraId="08597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29" w:type="dxa"/>
            <w:tcBorders>
              <w:top w:val="single" w:color="auto" w:sz="4" w:space="0"/>
              <w:bottom w:val="single" w:color="auto" w:sz="4" w:space="0"/>
            </w:tcBorders>
            <w:vAlign w:val="center"/>
          </w:tcPr>
          <w:p w14:paraId="41CEBF8F">
            <w:pPr>
              <w:pStyle w:val="7"/>
              <w:spacing w:before="68" w:line="182" w:lineRule="auto"/>
              <w:jc w:val="center"/>
              <w:rPr>
                <w:rFonts w:hint="eastAsia" w:ascii="宋体" w:hAnsi="宋体" w:eastAsia="宋体" w:cs="宋体"/>
                <w:sz w:val="28"/>
                <w:szCs w:val="28"/>
              </w:rPr>
            </w:pPr>
            <w:r>
              <w:rPr>
                <w:rFonts w:hint="eastAsia" w:ascii="宋体" w:hAnsi="宋体" w:eastAsia="宋体" w:cs="宋体"/>
                <w:sz w:val="28"/>
                <w:szCs w:val="28"/>
              </w:rPr>
              <w:t>2</w:t>
            </w:r>
          </w:p>
        </w:tc>
        <w:tc>
          <w:tcPr>
            <w:tcW w:w="985" w:type="dxa"/>
            <w:tcBorders>
              <w:top w:val="single" w:color="auto" w:sz="4" w:space="0"/>
              <w:bottom w:val="single" w:color="auto" w:sz="4" w:space="0"/>
            </w:tcBorders>
            <w:vAlign w:val="center"/>
          </w:tcPr>
          <w:p w14:paraId="1AC9AE2C">
            <w:pPr>
              <w:pStyle w:val="7"/>
              <w:spacing w:before="69" w:line="220" w:lineRule="auto"/>
              <w:jc w:val="center"/>
              <w:rPr>
                <w:rFonts w:hint="eastAsia" w:ascii="宋体" w:hAnsi="宋体" w:eastAsia="宋体" w:cs="宋体"/>
                <w:sz w:val="28"/>
                <w:szCs w:val="28"/>
              </w:rPr>
            </w:pPr>
            <w:r>
              <w:rPr>
                <w:rFonts w:hint="eastAsia" w:ascii="宋体" w:hAnsi="宋体" w:eastAsia="宋体" w:cs="宋体"/>
                <w:spacing w:val="-2"/>
                <w:sz w:val="28"/>
                <w:szCs w:val="28"/>
              </w:rPr>
              <w:t>书写笔</w:t>
            </w:r>
          </w:p>
        </w:tc>
        <w:tc>
          <w:tcPr>
            <w:tcW w:w="1355" w:type="dxa"/>
            <w:vAlign w:val="center"/>
          </w:tcPr>
          <w:p w14:paraId="3B6D88CC">
            <w:pPr>
              <w:pStyle w:val="7"/>
              <w:spacing w:before="33" w:line="204" w:lineRule="auto"/>
              <w:jc w:val="center"/>
              <w:rPr>
                <w:rFonts w:hint="eastAsia" w:ascii="宋体" w:hAnsi="宋体" w:eastAsia="宋体" w:cs="宋体"/>
                <w:sz w:val="28"/>
                <w:szCs w:val="28"/>
              </w:rPr>
            </w:pPr>
            <w:r>
              <w:rPr>
                <w:rFonts w:hint="eastAsia" w:ascii="宋体" w:hAnsi="宋体" w:eastAsia="宋体" w:cs="宋体"/>
                <w:spacing w:val="-4"/>
                <w:sz w:val="28"/>
                <w:szCs w:val="28"/>
              </w:rPr>
              <w:t>中性墨水圆珠笔</w:t>
            </w:r>
          </w:p>
        </w:tc>
        <w:tc>
          <w:tcPr>
            <w:tcW w:w="2149" w:type="dxa"/>
            <w:vAlign w:val="center"/>
          </w:tcPr>
          <w:p w14:paraId="56346072">
            <w:pPr>
              <w:pStyle w:val="7"/>
              <w:spacing w:before="33" w:line="204" w:lineRule="auto"/>
              <w:ind w:left="745"/>
              <w:jc w:val="both"/>
              <w:rPr>
                <w:rFonts w:hint="eastAsia" w:ascii="宋体" w:hAnsi="宋体" w:eastAsia="宋体" w:cs="宋体"/>
                <w:sz w:val="28"/>
                <w:szCs w:val="28"/>
              </w:rPr>
            </w:pPr>
            <w:r>
              <w:rPr>
                <w:rFonts w:hint="eastAsia" w:ascii="宋体" w:hAnsi="宋体" w:eastAsia="宋体" w:cs="宋体"/>
                <w:spacing w:val="-4"/>
                <w:sz w:val="28"/>
                <w:szCs w:val="28"/>
              </w:rPr>
              <w:t>20</w:t>
            </w:r>
            <w:r>
              <w:rPr>
                <w:rFonts w:hint="eastAsia" w:ascii="宋体" w:hAnsi="宋体" w:eastAsia="宋体" w:cs="宋体"/>
                <w:spacing w:val="-42"/>
                <w:sz w:val="28"/>
                <w:szCs w:val="28"/>
              </w:rPr>
              <w:t xml:space="preserve"> </w:t>
            </w:r>
            <w:r>
              <w:rPr>
                <w:rFonts w:hint="eastAsia" w:ascii="宋体" w:hAnsi="宋体" w:eastAsia="宋体" w:cs="宋体"/>
                <w:spacing w:val="-4"/>
                <w:sz w:val="28"/>
                <w:szCs w:val="28"/>
              </w:rPr>
              <w:t>支</w:t>
            </w:r>
          </w:p>
        </w:tc>
        <w:tc>
          <w:tcPr>
            <w:tcW w:w="2156" w:type="dxa"/>
            <w:vAlign w:val="center"/>
          </w:tcPr>
          <w:p w14:paraId="37488864">
            <w:pPr>
              <w:pStyle w:val="7"/>
              <w:spacing w:before="33" w:line="204" w:lineRule="auto"/>
              <w:ind w:left="798"/>
              <w:jc w:val="both"/>
              <w:rPr>
                <w:rFonts w:hint="eastAsia" w:ascii="宋体" w:hAnsi="宋体" w:eastAsia="宋体" w:cs="宋体"/>
                <w:sz w:val="28"/>
                <w:szCs w:val="28"/>
              </w:rPr>
            </w:pPr>
            <w:r>
              <w:rPr>
                <w:rFonts w:hint="eastAsia" w:ascii="宋体" w:hAnsi="宋体" w:eastAsia="宋体" w:cs="宋体"/>
                <w:spacing w:val="-8"/>
                <w:sz w:val="28"/>
                <w:szCs w:val="28"/>
              </w:rPr>
              <w:t>10</w:t>
            </w:r>
            <w:r>
              <w:rPr>
                <w:rFonts w:hint="eastAsia" w:ascii="宋体" w:hAnsi="宋体" w:eastAsia="宋体" w:cs="宋体"/>
                <w:spacing w:val="-43"/>
                <w:sz w:val="28"/>
                <w:szCs w:val="28"/>
              </w:rPr>
              <w:t xml:space="preserve"> </w:t>
            </w:r>
            <w:r>
              <w:rPr>
                <w:rFonts w:hint="eastAsia" w:ascii="宋体" w:hAnsi="宋体" w:eastAsia="宋体" w:cs="宋体"/>
                <w:spacing w:val="-8"/>
                <w:sz w:val="28"/>
                <w:szCs w:val="28"/>
              </w:rPr>
              <w:t>支</w:t>
            </w:r>
          </w:p>
        </w:tc>
        <w:tc>
          <w:tcPr>
            <w:tcW w:w="1905" w:type="dxa"/>
            <w:vAlign w:val="center"/>
          </w:tcPr>
          <w:p w14:paraId="567A538C">
            <w:pPr>
              <w:pStyle w:val="7"/>
              <w:spacing w:before="33" w:line="204" w:lineRule="auto"/>
              <w:ind w:left="758"/>
              <w:jc w:val="both"/>
              <w:rPr>
                <w:rFonts w:hint="eastAsia" w:ascii="宋体" w:hAnsi="宋体" w:eastAsia="宋体" w:cs="宋体"/>
                <w:sz w:val="28"/>
                <w:szCs w:val="28"/>
              </w:rPr>
            </w:pPr>
            <w:r>
              <w:rPr>
                <w:rFonts w:hint="eastAsia" w:ascii="宋体" w:hAnsi="宋体" w:eastAsia="宋体" w:cs="宋体"/>
                <w:spacing w:val="-8"/>
                <w:sz w:val="28"/>
                <w:szCs w:val="28"/>
              </w:rPr>
              <w:t>10</w:t>
            </w:r>
            <w:r>
              <w:rPr>
                <w:rFonts w:hint="eastAsia" w:ascii="宋体" w:hAnsi="宋体" w:eastAsia="宋体" w:cs="宋体"/>
                <w:spacing w:val="-43"/>
                <w:sz w:val="28"/>
                <w:szCs w:val="28"/>
              </w:rPr>
              <w:t xml:space="preserve"> </w:t>
            </w:r>
            <w:r>
              <w:rPr>
                <w:rFonts w:hint="eastAsia" w:ascii="宋体" w:hAnsi="宋体" w:eastAsia="宋体" w:cs="宋体"/>
                <w:spacing w:val="-8"/>
                <w:sz w:val="28"/>
                <w:szCs w:val="28"/>
              </w:rPr>
              <w:t>支</w:t>
            </w:r>
          </w:p>
        </w:tc>
      </w:tr>
      <w:tr w14:paraId="3DB191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729" w:type="dxa"/>
            <w:vMerge w:val="restart"/>
            <w:tcBorders>
              <w:top w:val="single" w:color="auto" w:sz="4" w:space="0"/>
              <w:bottom w:val="single" w:color="auto" w:sz="4" w:space="0"/>
            </w:tcBorders>
            <w:vAlign w:val="center"/>
          </w:tcPr>
          <w:p w14:paraId="20FA1EE2">
            <w:pPr>
              <w:pStyle w:val="7"/>
              <w:spacing w:before="68" w:line="182" w:lineRule="auto"/>
              <w:jc w:val="center"/>
              <w:rPr>
                <w:rFonts w:hint="eastAsia" w:ascii="宋体" w:hAnsi="宋体" w:eastAsia="宋体" w:cs="宋体"/>
                <w:sz w:val="28"/>
                <w:szCs w:val="28"/>
              </w:rPr>
            </w:pPr>
            <w:r>
              <w:rPr>
                <w:rFonts w:hint="eastAsia" w:ascii="宋体" w:hAnsi="宋体" w:eastAsia="宋体" w:cs="宋体"/>
                <w:sz w:val="28"/>
                <w:szCs w:val="28"/>
              </w:rPr>
              <w:t>3</w:t>
            </w:r>
          </w:p>
        </w:tc>
        <w:tc>
          <w:tcPr>
            <w:tcW w:w="985" w:type="dxa"/>
            <w:vMerge w:val="restart"/>
            <w:tcBorders>
              <w:top w:val="single" w:color="auto" w:sz="4" w:space="0"/>
              <w:bottom w:val="single" w:color="auto" w:sz="4" w:space="0"/>
            </w:tcBorders>
            <w:vAlign w:val="center"/>
          </w:tcPr>
          <w:p w14:paraId="2802E1CF">
            <w:pPr>
              <w:pStyle w:val="7"/>
              <w:spacing w:before="68" w:line="222" w:lineRule="auto"/>
              <w:jc w:val="center"/>
              <w:rPr>
                <w:rFonts w:hint="eastAsia" w:ascii="宋体" w:hAnsi="宋体" w:eastAsia="宋体" w:cs="宋体"/>
                <w:sz w:val="28"/>
                <w:szCs w:val="28"/>
              </w:rPr>
            </w:pPr>
            <w:r>
              <w:rPr>
                <w:rFonts w:hint="eastAsia" w:cs="宋体"/>
                <w:spacing w:val="-1"/>
                <w:sz w:val="28"/>
                <w:szCs w:val="28"/>
                <w:lang w:eastAsia="zh-CN"/>
              </w:rPr>
              <w:t>记</w:t>
            </w:r>
            <w:r>
              <w:rPr>
                <w:rFonts w:hint="eastAsia" w:ascii="宋体" w:hAnsi="宋体" w:eastAsia="宋体" w:cs="宋体"/>
                <w:spacing w:val="-1"/>
                <w:sz w:val="28"/>
                <w:szCs w:val="28"/>
              </w:rPr>
              <w:t>号笔</w:t>
            </w:r>
          </w:p>
        </w:tc>
        <w:tc>
          <w:tcPr>
            <w:tcW w:w="1355" w:type="dxa"/>
            <w:vAlign w:val="center"/>
          </w:tcPr>
          <w:p w14:paraId="6E7E51BB">
            <w:pPr>
              <w:pStyle w:val="7"/>
              <w:spacing w:before="33" w:line="204" w:lineRule="auto"/>
              <w:jc w:val="center"/>
              <w:rPr>
                <w:rFonts w:hint="eastAsia" w:ascii="宋体" w:hAnsi="宋体" w:eastAsia="宋体" w:cs="宋体"/>
                <w:sz w:val="28"/>
                <w:szCs w:val="28"/>
              </w:rPr>
            </w:pPr>
            <w:r>
              <w:rPr>
                <w:rFonts w:hint="eastAsia" w:ascii="宋体" w:hAnsi="宋体" w:eastAsia="宋体" w:cs="宋体"/>
                <w:spacing w:val="-1"/>
                <w:sz w:val="28"/>
                <w:szCs w:val="28"/>
              </w:rPr>
              <w:t>记号笔</w:t>
            </w:r>
          </w:p>
        </w:tc>
        <w:tc>
          <w:tcPr>
            <w:tcW w:w="2149" w:type="dxa"/>
            <w:vAlign w:val="top"/>
          </w:tcPr>
          <w:p w14:paraId="07BFF1EC">
            <w:pPr>
              <w:pStyle w:val="7"/>
              <w:spacing w:before="33" w:line="204" w:lineRule="auto"/>
              <w:ind w:left="745"/>
              <w:rPr>
                <w:rFonts w:hint="eastAsia" w:ascii="宋体" w:hAnsi="宋体" w:eastAsia="宋体" w:cs="宋体"/>
                <w:sz w:val="28"/>
                <w:szCs w:val="28"/>
              </w:rPr>
            </w:pPr>
            <w:r>
              <w:rPr>
                <w:rFonts w:hint="eastAsia" w:ascii="宋体" w:hAnsi="宋体" w:eastAsia="宋体" w:cs="宋体"/>
                <w:spacing w:val="-4"/>
                <w:sz w:val="28"/>
                <w:szCs w:val="28"/>
              </w:rPr>
              <w:t>20</w:t>
            </w:r>
            <w:r>
              <w:rPr>
                <w:rFonts w:hint="eastAsia" w:ascii="宋体" w:hAnsi="宋体" w:eastAsia="宋体" w:cs="宋体"/>
                <w:spacing w:val="-42"/>
                <w:sz w:val="28"/>
                <w:szCs w:val="28"/>
              </w:rPr>
              <w:t xml:space="preserve"> </w:t>
            </w:r>
            <w:r>
              <w:rPr>
                <w:rFonts w:hint="eastAsia" w:ascii="宋体" w:hAnsi="宋体" w:eastAsia="宋体" w:cs="宋体"/>
                <w:spacing w:val="-4"/>
                <w:sz w:val="28"/>
                <w:szCs w:val="28"/>
              </w:rPr>
              <w:t>支</w:t>
            </w:r>
          </w:p>
        </w:tc>
        <w:tc>
          <w:tcPr>
            <w:tcW w:w="2156" w:type="dxa"/>
            <w:vAlign w:val="top"/>
          </w:tcPr>
          <w:p w14:paraId="4ECBD290">
            <w:pPr>
              <w:pStyle w:val="7"/>
              <w:spacing w:before="33" w:line="204" w:lineRule="auto"/>
              <w:ind w:left="798"/>
              <w:rPr>
                <w:rFonts w:hint="eastAsia" w:ascii="宋体" w:hAnsi="宋体" w:eastAsia="宋体" w:cs="宋体"/>
                <w:sz w:val="28"/>
                <w:szCs w:val="28"/>
              </w:rPr>
            </w:pPr>
            <w:r>
              <w:rPr>
                <w:rFonts w:hint="eastAsia" w:ascii="宋体" w:hAnsi="宋体" w:eastAsia="宋体" w:cs="宋体"/>
                <w:spacing w:val="-8"/>
                <w:sz w:val="28"/>
                <w:szCs w:val="28"/>
              </w:rPr>
              <w:t>10</w:t>
            </w:r>
            <w:r>
              <w:rPr>
                <w:rFonts w:hint="eastAsia" w:ascii="宋体" w:hAnsi="宋体" w:eastAsia="宋体" w:cs="宋体"/>
                <w:spacing w:val="-43"/>
                <w:sz w:val="28"/>
                <w:szCs w:val="28"/>
              </w:rPr>
              <w:t xml:space="preserve"> </w:t>
            </w:r>
            <w:r>
              <w:rPr>
                <w:rFonts w:hint="eastAsia" w:ascii="宋体" w:hAnsi="宋体" w:eastAsia="宋体" w:cs="宋体"/>
                <w:spacing w:val="-8"/>
                <w:sz w:val="28"/>
                <w:szCs w:val="28"/>
              </w:rPr>
              <w:t>支</w:t>
            </w:r>
          </w:p>
        </w:tc>
        <w:tc>
          <w:tcPr>
            <w:tcW w:w="1905" w:type="dxa"/>
            <w:vAlign w:val="top"/>
          </w:tcPr>
          <w:p w14:paraId="7651F5FF">
            <w:pPr>
              <w:pStyle w:val="7"/>
              <w:spacing w:before="33" w:line="204" w:lineRule="auto"/>
              <w:ind w:left="758"/>
              <w:rPr>
                <w:rFonts w:hint="eastAsia" w:ascii="宋体" w:hAnsi="宋体" w:eastAsia="宋体" w:cs="宋体"/>
                <w:sz w:val="28"/>
                <w:szCs w:val="28"/>
              </w:rPr>
            </w:pPr>
            <w:r>
              <w:rPr>
                <w:rFonts w:hint="eastAsia" w:ascii="宋体" w:hAnsi="宋体" w:eastAsia="宋体" w:cs="宋体"/>
                <w:spacing w:val="-8"/>
                <w:sz w:val="28"/>
                <w:szCs w:val="28"/>
              </w:rPr>
              <w:t>10</w:t>
            </w:r>
            <w:r>
              <w:rPr>
                <w:rFonts w:hint="eastAsia" w:ascii="宋体" w:hAnsi="宋体" w:eastAsia="宋体" w:cs="宋体"/>
                <w:spacing w:val="-43"/>
                <w:sz w:val="28"/>
                <w:szCs w:val="28"/>
              </w:rPr>
              <w:t xml:space="preserve"> </w:t>
            </w:r>
            <w:r>
              <w:rPr>
                <w:rFonts w:hint="eastAsia" w:ascii="宋体" w:hAnsi="宋体" w:eastAsia="宋体" w:cs="宋体"/>
                <w:spacing w:val="-8"/>
                <w:sz w:val="28"/>
                <w:szCs w:val="28"/>
              </w:rPr>
              <w:t>支</w:t>
            </w:r>
          </w:p>
        </w:tc>
      </w:tr>
      <w:tr w14:paraId="2EF1E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729" w:type="dxa"/>
            <w:vMerge w:val="continue"/>
            <w:tcBorders>
              <w:top w:val="single" w:color="auto" w:sz="4" w:space="0"/>
              <w:bottom w:val="single" w:color="auto" w:sz="4" w:space="0"/>
            </w:tcBorders>
            <w:vAlign w:val="center"/>
          </w:tcPr>
          <w:p w14:paraId="1173680A">
            <w:pPr>
              <w:jc w:val="center"/>
              <w:rPr>
                <w:rFonts w:hint="eastAsia" w:ascii="宋体" w:hAnsi="宋体" w:eastAsia="宋体" w:cs="宋体"/>
                <w:sz w:val="28"/>
                <w:szCs w:val="28"/>
              </w:rPr>
            </w:pPr>
          </w:p>
        </w:tc>
        <w:tc>
          <w:tcPr>
            <w:tcW w:w="985" w:type="dxa"/>
            <w:vMerge w:val="continue"/>
            <w:tcBorders>
              <w:top w:val="single" w:color="auto" w:sz="4" w:space="0"/>
              <w:bottom w:val="single" w:color="auto" w:sz="4" w:space="0"/>
            </w:tcBorders>
            <w:vAlign w:val="center"/>
          </w:tcPr>
          <w:p w14:paraId="5A046E15">
            <w:pPr>
              <w:jc w:val="center"/>
              <w:rPr>
                <w:rFonts w:hint="eastAsia" w:ascii="宋体" w:hAnsi="宋体" w:eastAsia="宋体" w:cs="宋体"/>
                <w:sz w:val="28"/>
                <w:szCs w:val="28"/>
              </w:rPr>
            </w:pPr>
          </w:p>
        </w:tc>
        <w:tc>
          <w:tcPr>
            <w:tcW w:w="1355" w:type="dxa"/>
            <w:vAlign w:val="center"/>
          </w:tcPr>
          <w:p w14:paraId="5F30A133">
            <w:pPr>
              <w:pStyle w:val="7"/>
              <w:spacing w:before="33" w:line="204" w:lineRule="auto"/>
              <w:jc w:val="center"/>
              <w:rPr>
                <w:rFonts w:hint="eastAsia" w:ascii="宋体" w:hAnsi="宋体" w:eastAsia="宋体" w:cs="宋体"/>
                <w:sz w:val="28"/>
                <w:szCs w:val="28"/>
              </w:rPr>
            </w:pPr>
            <w:r>
              <w:rPr>
                <w:rFonts w:hint="eastAsia" w:ascii="宋体" w:hAnsi="宋体" w:eastAsia="宋体" w:cs="宋体"/>
                <w:spacing w:val="-8"/>
                <w:sz w:val="28"/>
                <w:szCs w:val="28"/>
              </w:rPr>
              <w:t>白板笔</w:t>
            </w:r>
          </w:p>
        </w:tc>
        <w:tc>
          <w:tcPr>
            <w:tcW w:w="2149" w:type="dxa"/>
            <w:vAlign w:val="center"/>
          </w:tcPr>
          <w:p w14:paraId="6DCA2C3A">
            <w:pPr>
              <w:pStyle w:val="7"/>
              <w:spacing w:before="33" w:line="204" w:lineRule="auto"/>
              <w:ind w:left="745"/>
              <w:jc w:val="both"/>
              <w:rPr>
                <w:rFonts w:hint="eastAsia" w:ascii="宋体" w:hAnsi="宋体" w:eastAsia="宋体" w:cs="宋体"/>
                <w:sz w:val="28"/>
                <w:szCs w:val="28"/>
              </w:rPr>
            </w:pPr>
            <w:r>
              <w:rPr>
                <w:rFonts w:hint="eastAsia" w:ascii="宋体" w:hAnsi="宋体" w:eastAsia="宋体" w:cs="宋体"/>
                <w:spacing w:val="-4"/>
                <w:sz w:val="28"/>
                <w:szCs w:val="28"/>
              </w:rPr>
              <w:t>20</w:t>
            </w:r>
            <w:r>
              <w:rPr>
                <w:rFonts w:hint="eastAsia" w:ascii="宋体" w:hAnsi="宋体" w:eastAsia="宋体" w:cs="宋体"/>
                <w:spacing w:val="-42"/>
                <w:sz w:val="28"/>
                <w:szCs w:val="28"/>
              </w:rPr>
              <w:t xml:space="preserve"> </w:t>
            </w:r>
            <w:r>
              <w:rPr>
                <w:rFonts w:hint="eastAsia" w:ascii="宋体" w:hAnsi="宋体" w:eastAsia="宋体" w:cs="宋体"/>
                <w:spacing w:val="-4"/>
                <w:sz w:val="28"/>
                <w:szCs w:val="28"/>
              </w:rPr>
              <w:t>支</w:t>
            </w:r>
          </w:p>
        </w:tc>
        <w:tc>
          <w:tcPr>
            <w:tcW w:w="2156" w:type="dxa"/>
            <w:vAlign w:val="center"/>
          </w:tcPr>
          <w:p w14:paraId="0365899E">
            <w:pPr>
              <w:pStyle w:val="7"/>
              <w:spacing w:before="33" w:line="204" w:lineRule="auto"/>
              <w:ind w:left="798"/>
              <w:jc w:val="both"/>
              <w:rPr>
                <w:rFonts w:hint="eastAsia" w:ascii="宋体" w:hAnsi="宋体" w:eastAsia="宋体" w:cs="宋体"/>
                <w:sz w:val="28"/>
                <w:szCs w:val="28"/>
              </w:rPr>
            </w:pPr>
            <w:r>
              <w:rPr>
                <w:rFonts w:hint="eastAsia" w:ascii="宋体" w:hAnsi="宋体" w:eastAsia="宋体" w:cs="宋体"/>
                <w:spacing w:val="-8"/>
                <w:sz w:val="28"/>
                <w:szCs w:val="28"/>
              </w:rPr>
              <w:t>10</w:t>
            </w:r>
            <w:r>
              <w:rPr>
                <w:rFonts w:hint="eastAsia" w:ascii="宋体" w:hAnsi="宋体" w:eastAsia="宋体" w:cs="宋体"/>
                <w:spacing w:val="-43"/>
                <w:sz w:val="28"/>
                <w:szCs w:val="28"/>
              </w:rPr>
              <w:t xml:space="preserve"> </w:t>
            </w:r>
            <w:r>
              <w:rPr>
                <w:rFonts w:hint="eastAsia" w:ascii="宋体" w:hAnsi="宋体" w:eastAsia="宋体" w:cs="宋体"/>
                <w:spacing w:val="-8"/>
                <w:sz w:val="28"/>
                <w:szCs w:val="28"/>
              </w:rPr>
              <w:t>支</w:t>
            </w:r>
          </w:p>
        </w:tc>
        <w:tc>
          <w:tcPr>
            <w:tcW w:w="1905" w:type="dxa"/>
            <w:vAlign w:val="center"/>
          </w:tcPr>
          <w:p w14:paraId="015E6720">
            <w:pPr>
              <w:pStyle w:val="7"/>
              <w:spacing w:before="33" w:line="204" w:lineRule="auto"/>
              <w:ind w:left="758"/>
              <w:jc w:val="both"/>
              <w:rPr>
                <w:rFonts w:hint="eastAsia" w:ascii="宋体" w:hAnsi="宋体" w:eastAsia="宋体" w:cs="宋体"/>
                <w:sz w:val="28"/>
                <w:szCs w:val="28"/>
              </w:rPr>
            </w:pPr>
            <w:r>
              <w:rPr>
                <w:rFonts w:hint="eastAsia" w:ascii="宋体" w:hAnsi="宋体" w:eastAsia="宋体" w:cs="宋体"/>
                <w:spacing w:val="-8"/>
                <w:sz w:val="28"/>
                <w:szCs w:val="28"/>
              </w:rPr>
              <w:t>10</w:t>
            </w:r>
            <w:r>
              <w:rPr>
                <w:rFonts w:hint="eastAsia" w:ascii="宋体" w:hAnsi="宋体" w:eastAsia="宋体" w:cs="宋体"/>
                <w:spacing w:val="-43"/>
                <w:sz w:val="28"/>
                <w:szCs w:val="28"/>
              </w:rPr>
              <w:t xml:space="preserve"> </w:t>
            </w:r>
            <w:r>
              <w:rPr>
                <w:rFonts w:hint="eastAsia" w:ascii="宋体" w:hAnsi="宋体" w:eastAsia="宋体" w:cs="宋体"/>
                <w:spacing w:val="-8"/>
                <w:sz w:val="28"/>
                <w:szCs w:val="28"/>
              </w:rPr>
              <w:t>支</w:t>
            </w:r>
          </w:p>
        </w:tc>
      </w:tr>
      <w:tr w14:paraId="5DE76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29" w:type="dxa"/>
            <w:tcBorders>
              <w:top w:val="single" w:color="auto" w:sz="4" w:space="0"/>
            </w:tcBorders>
            <w:vAlign w:val="center"/>
          </w:tcPr>
          <w:p w14:paraId="517CD9B3">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985" w:type="dxa"/>
            <w:tcBorders>
              <w:top w:val="single" w:color="auto" w:sz="4" w:space="0"/>
            </w:tcBorders>
            <w:vAlign w:val="center"/>
          </w:tcPr>
          <w:p w14:paraId="264EA7FC">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涂改</w:t>
            </w:r>
          </w:p>
          <w:p w14:paraId="3C94C523">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制品</w:t>
            </w:r>
          </w:p>
        </w:tc>
        <w:tc>
          <w:tcPr>
            <w:tcW w:w="1355" w:type="dxa"/>
            <w:vAlign w:val="center"/>
          </w:tcPr>
          <w:p w14:paraId="4C98F809">
            <w:pPr>
              <w:pStyle w:val="7"/>
              <w:spacing w:before="33" w:line="206" w:lineRule="auto"/>
              <w:jc w:val="center"/>
              <w:rPr>
                <w:rFonts w:hint="eastAsia" w:ascii="宋体" w:hAnsi="宋体" w:eastAsia="宋体" w:cs="宋体"/>
                <w:sz w:val="28"/>
                <w:szCs w:val="28"/>
              </w:rPr>
            </w:pPr>
            <w:r>
              <w:rPr>
                <w:rFonts w:hint="eastAsia" w:ascii="宋体" w:hAnsi="宋体" w:eastAsia="宋体" w:cs="宋体"/>
                <w:spacing w:val="-2"/>
                <w:sz w:val="28"/>
                <w:szCs w:val="28"/>
              </w:rPr>
              <w:t>修正带</w:t>
            </w:r>
          </w:p>
        </w:tc>
        <w:tc>
          <w:tcPr>
            <w:tcW w:w="2149" w:type="dxa"/>
            <w:vAlign w:val="center"/>
          </w:tcPr>
          <w:p w14:paraId="11333BAF">
            <w:pPr>
              <w:pStyle w:val="7"/>
              <w:spacing w:before="68" w:line="175" w:lineRule="auto"/>
              <w:ind w:left="784" w:leftChars="0"/>
              <w:jc w:val="both"/>
              <w:rPr>
                <w:rFonts w:hint="eastAsia" w:ascii="宋体" w:hAnsi="宋体" w:eastAsia="宋体" w:cs="宋体"/>
                <w:sz w:val="28"/>
                <w:szCs w:val="28"/>
              </w:rPr>
            </w:pPr>
            <w:r>
              <w:rPr>
                <w:rFonts w:hint="eastAsia" w:ascii="宋体" w:hAnsi="宋体" w:eastAsia="宋体" w:cs="宋体"/>
                <w:spacing w:val="-5"/>
                <w:sz w:val="28"/>
                <w:szCs w:val="28"/>
              </w:rPr>
              <w:t>180m</w:t>
            </w:r>
          </w:p>
        </w:tc>
        <w:tc>
          <w:tcPr>
            <w:tcW w:w="2156" w:type="dxa"/>
            <w:vAlign w:val="center"/>
          </w:tcPr>
          <w:p w14:paraId="30649760">
            <w:pPr>
              <w:pStyle w:val="7"/>
              <w:spacing w:before="68" w:line="175" w:lineRule="auto"/>
              <w:ind w:left="824" w:leftChars="0"/>
              <w:jc w:val="both"/>
              <w:rPr>
                <w:rFonts w:hint="eastAsia" w:ascii="宋体" w:hAnsi="宋体" w:eastAsia="宋体" w:cs="宋体"/>
                <w:sz w:val="28"/>
                <w:szCs w:val="28"/>
              </w:rPr>
            </w:pPr>
            <w:r>
              <w:rPr>
                <w:rFonts w:hint="eastAsia" w:ascii="宋体" w:hAnsi="宋体" w:eastAsia="宋体" w:cs="宋体"/>
                <w:spacing w:val="-5"/>
                <w:sz w:val="28"/>
                <w:szCs w:val="28"/>
              </w:rPr>
              <w:t>100m</w:t>
            </w:r>
          </w:p>
        </w:tc>
        <w:tc>
          <w:tcPr>
            <w:tcW w:w="1905" w:type="dxa"/>
            <w:vAlign w:val="center"/>
          </w:tcPr>
          <w:p w14:paraId="3FFB33BA">
            <w:pPr>
              <w:pStyle w:val="7"/>
              <w:spacing w:before="68" w:line="175" w:lineRule="auto"/>
              <w:ind w:left="822" w:leftChars="0"/>
              <w:jc w:val="both"/>
              <w:rPr>
                <w:rFonts w:hint="eastAsia" w:ascii="宋体" w:hAnsi="宋体" w:eastAsia="宋体" w:cs="宋体"/>
                <w:sz w:val="28"/>
                <w:szCs w:val="28"/>
              </w:rPr>
            </w:pPr>
            <w:r>
              <w:rPr>
                <w:rFonts w:hint="eastAsia" w:ascii="宋体" w:hAnsi="宋体" w:eastAsia="宋体" w:cs="宋体"/>
                <w:spacing w:val="-2"/>
                <w:sz w:val="28"/>
                <w:szCs w:val="28"/>
              </w:rPr>
              <w:t>80m</w:t>
            </w:r>
          </w:p>
        </w:tc>
      </w:tr>
      <w:tr w14:paraId="1D7B1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29" w:type="dxa"/>
            <w:vAlign w:val="center"/>
          </w:tcPr>
          <w:p w14:paraId="715C9E57">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985" w:type="dxa"/>
            <w:vAlign w:val="center"/>
          </w:tcPr>
          <w:p w14:paraId="2E874670">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胶黏剂</w:t>
            </w:r>
          </w:p>
        </w:tc>
        <w:tc>
          <w:tcPr>
            <w:tcW w:w="1355" w:type="dxa"/>
            <w:vAlign w:val="center"/>
          </w:tcPr>
          <w:p w14:paraId="3D5C4FF9">
            <w:pPr>
              <w:pStyle w:val="7"/>
              <w:spacing w:before="29" w:line="207" w:lineRule="auto"/>
              <w:jc w:val="center"/>
              <w:rPr>
                <w:rFonts w:hint="eastAsia" w:ascii="宋体" w:hAnsi="宋体" w:eastAsia="宋体" w:cs="宋体"/>
                <w:sz w:val="28"/>
                <w:szCs w:val="28"/>
              </w:rPr>
            </w:pPr>
            <w:r>
              <w:rPr>
                <w:rFonts w:hint="eastAsia" w:ascii="宋体" w:hAnsi="宋体" w:eastAsia="宋体" w:cs="宋体"/>
                <w:spacing w:val="-6"/>
                <w:sz w:val="28"/>
                <w:szCs w:val="28"/>
              </w:rPr>
              <w:t>固体胶</w:t>
            </w:r>
          </w:p>
        </w:tc>
        <w:tc>
          <w:tcPr>
            <w:tcW w:w="2149" w:type="dxa"/>
            <w:vAlign w:val="top"/>
          </w:tcPr>
          <w:p w14:paraId="6C98E427">
            <w:pPr>
              <w:pStyle w:val="7"/>
              <w:spacing w:before="64" w:line="176" w:lineRule="auto"/>
              <w:ind w:left="822" w:leftChars="0"/>
              <w:rPr>
                <w:rFonts w:hint="eastAsia" w:ascii="宋体" w:hAnsi="宋体" w:eastAsia="宋体" w:cs="宋体"/>
                <w:sz w:val="28"/>
                <w:szCs w:val="28"/>
              </w:rPr>
            </w:pPr>
            <w:r>
              <w:rPr>
                <w:rFonts w:hint="eastAsia" w:cs="宋体"/>
                <w:spacing w:val="-2"/>
                <w:sz w:val="28"/>
                <w:szCs w:val="28"/>
                <w:lang w:val="en-US" w:eastAsia="zh-CN"/>
              </w:rPr>
              <w:t>120</w:t>
            </w:r>
            <w:r>
              <w:rPr>
                <w:rFonts w:hint="eastAsia" w:ascii="宋体" w:hAnsi="宋体" w:eastAsia="宋体" w:cs="宋体"/>
                <w:spacing w:val="-2"/>
                <w:sz w:val="28"/>
                <w:szCs w:val="28"/>
              </w:rPr>
              <w:t>g</w:t>
            </w:r>
          </w:p>
        </w:tc>
        <w:tc>
          <w:tcPr>
            <w:tcW w:w="2156" w:type="dxa"/>
            <w:vAlign w:val="top"/>
          </w:tcPr>
          <w:p w14:paraId="3BC1F29E">
            <w:pPr>
              <w:pStyle w:val="7"/>
              <w:spacing w:before="64" w:line="176" w:lineRule="auto"/>
              <w:ind w:left="865" w:leftChars="0"/>
              <w:rPr>
                <w:rFonts w:hint="eastAsia" w:ascii="宋体" w:hAnsi="宋体" w:eastAsia="宋体" w:cs="宋体"/>
                <w:sz w:val="28"/>
                <w:szCs w:val="28"/>
              </w:rPr>
            </w:pPr>
            <w:r>
              <w:rPr>
                <w:rFonts w:hint="eastAsia" w:cs="宋体"/>
                <w:spacing w:val="-3"/>
                <w:sz w:val="28"/>
                <w:szCs w:val="28"/>
                <w:lang w:val="en-US" w:eastAsia="zh-CN"/>
              </w:rPr>
              <w:t>8</w:t>
            </w:r>
            <w:r>
              <w:rPr>
                <w:rFonts w:hint="eastAsia" w:ascii="宋体" w:hAnsi="宋体" w:eastAsia="宋体" w:cs="宋体"/>
                <w:spacing w:val="-3"/>
                <w:sz w:val="28"/>
                <w:szCs w:val="28"/>
              </w:rPr>
              <w:t>0g</w:t>
            </w:r>
          </w:p>
        </w:tc>
        <w:tc>
          <w:tcPr>
            <w:tcW w:w="1905" w:type="dxa"/>
            <w:vAlign w:val="top"/>
          </w:tcPr>
          <w:p w14:paraId="42A4FF54">
            <w:pPr>
              <w:pStyle w:val="7"/>
              <w:spacing w:before="64" w:line="176" w:lineRule="auto"/>
              <w:ind w:left="825" w:leftChars="0"/>
              <w:rPr>
                <w:rFonts w:hint="eastAsia" w:ascii="宋体" w:hAnsi="宋体" w:eastAsia="宋体" w:cs="宋体"/>
                <w:sz w:val="28"/>
                <w:szCs w:val="28"/>
              </w:rPr>
            </w:pPr>
            <w:r>
              <w:rPr>
                <w:rFonts w:hint="eastAsia" w:cs="宋体"/>
                <w:spacing w:val="-3"/>
                <w:sz w:val="28"/>
                <w:szCs w:val="28"/>
                <w:lang w:val="en-US" w:eastAsia="zh-CN"/>
              </w:rPr>
              <w:t>4</w:t>
            </w:r>
            <w:r>
              <w:rPr>
                <w:rFonts w:hint="eastAsia" w:ascii="宋体" w:hAnsi="宋体" w:eastAsia="宋体" w:cs="宋体"/>
                <w:spacing w:val="-3"/>
                <w:sz w:val="28"/>
                <w:szCs w:val="28"/>
              </w:rPr>
              <w:t>0g</w:t>
            </w:r>
          </w:p>
        </w:tc>
      </w:tr>
      <w:tr w14:paraId="5DB6A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29" w:type="dxa"/>
            <w:vAlign w:val="center"/>
          </w:tcPr>
          <w:p w14:paraId="5FF4D164">
            <w:pPr>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985" w:type="dxa"/>
            <w:vAlign w:val="center"/>
          </w:tcPr>
          <w:p w14:paraId="1048DCFB">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课业</w:t>
            </w:r>
          </w:p>
          <w:p w14:paraId="636720F5">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簿册</w:t>
            </w:r>
          </w:p>
        </w:tc>
        <w:tc>
          <w:tcPr>
            <w:tcW w:w="1355" w:type="dxa"/>
            <w:vAlign w:val="center"/>
          </w:tcPr>
          <w:p w14:paraId="2FBEBE0E">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课业</w:t>
            </w:r>
          </w:p>
          <w:p w14:paraId="03440177">
            <w:pPr>
              <w:pStyle w:val="7"/>
              <w:spacing w:before="29" w:line="207" w:lineRule="auto"/>
              <w:jc w:val="center"/>
              <w:rPr>
                <w:rFonts w:hint="eastAsia" w:ascii="宋体" w:hAnsi="宋体" w:eastAsia="宋体" w:cs="宋体"/>
                <w:spacing w:val="-6"/>
                <w:sz w:val="28"/>
                <w:szCs w:val="28"/>
              </w:rPr>
            </w:pPr>
            <w:r>
              <w:rPr>
                <w:rFonts w:hint="eastAsia" w:ascii="宋体" w:hAnsi="宋体" w:eastAsia="宋体" w:cs="宋体"/>
                <w:sz w:val="28"/>
                <w:szCs w:val="28"/>
                <w:lang w:eastAsia="zh-CN"/>
              </w:rPr>
              <w:t>簿册</w:t>
            </w:r>
          </w:p>
        </w:tc>
        <w:tc>
          <w:tcPr>
            <w:tcW w:w="2149" w:type="dxa"/>
            <w:vAlign w:val="center"/>
          </w:tcPr>
          <w:p w14:paraId="6154A429">
            <w:pPr>
              <w:pStyle w:val="7"/>
              <w:spacing w:before="64" w:line="176" w:lineRule="auto"/>
              <w:ind w:left="822" w:leftChars="0"/>
              <w:jc w:val="both"/>
              <w:rPr>
                <w:rFonts w:hint="default" w:cs="宋体"/>
                <w:spacing w:val="-2"/>
                <w:sz w:val="28"/>
                <w:szCs w:val="28"/>
                <w:lang w:val="en-US" w:eastAsia="zh-CN"/>
              </w:rPr>
            </w:pPr>
            <w:r>
              <w:rPr>
                <w:rFonts w:hint="eastAsia" w:cs="宋体"/>
                <w:spacing w:val="-2"/>
                <w:sz w:val="28"/>
                <w:szCs w:val="28"/>
                <w:lang w:val="en-US" w:eastAsia="zh-CN"/>
              </w:rPr>
              <w:t>8本</w:t>
            </w:r>
          </w:p>
        </w:tc>
        <w:tc>
          <w:tcPr>
            <w:tcW w:w="2156" w:type="dxa"/>
            <w:vAlign w:val="center"/>
          </w:tcPr>
          <w:p w14:paraId="0BA67A99">
            <w:pPr>
              <w:pStyle w:val="7"/>
              <w:spacing w:before="64" w:line="176" w:lineRule="auto"/>
              <w:ind w:left="865" w:leftChars="0"/>
              <w:jc w:val="both"/>
              <w:rPr>
                <w:rFonts w:hint="default" w:cs="宋体"/>
                <w:spacing w:val="-3"/>
                <w:sz w:val="28"/>
                <w:szCs w:val="28"/>
                <w:lang w:val="en-US" w:eastAsia="zh-CN"/>
              </w:rPr>
            </w:pPr>
            <w:r>
              <w:rPr>
                <w:rFonts w:hint="eastAsia" w:cs="宋体"/>
                <w:spacing w:val="-3"/>
                <w:sz w:val="28"/>
                <w:szCs w:val="28"/>
                <w:lang w:val="en-US" w:eastAsia="zh-CN"/>
              </w:rPr>
              <w:t>4本</w:t>
            </w:r>
          </w:p>
        </w:tc>
        <w:tc>
          <w:tcPr>
            <w:tcW w:w="1905" w:type="dxa"/>
            <w:vAlign w:val="center"/>
          </w:tcPr>
          <w:p w14:paraId="4A309254">
            <w:pPr>
              <w:pStyle w:val="7"/>
              <w:spacing w:before="64" w:line="176" w:lineRule="auto"/>
              <w:ind w:left="825" w:leftChars="0"/>
              <w:jc w:val="both"/>
              <w:rPr>
                <w:rFonts w:hint="default" w:cs="宋体"/>
                <w:spacing w:val="-3"/>
                <w:sz w:val="28"/>
                <w:szCs w:val="28"/>
                <w:lang w:val="en-US" w:eastAsia="zh-CN"/>
              </w:rPr>
            </w:pPr>
            <w:r>
              <w:rPr>
                <w:rFonts w:hint="eastAsia" w:cs="宋体"/>
                <w:spacing w:val="-3"/>
                <w:sz w:val="28"/>
                <w:szCs w:val="28"/>
                <w:lang w:val="en-US" w:eastAsia="zh-CN"/>
              </w:rPr>
              <w:t>4本</w:t>
            </w:r>
          </w:p>
        </w:tc>
      </w:tr>
      <w:tr w14:paraId="470CF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9279" w:type="dxa"/>
            <w:gridSpan w:val="6"/>
            <w:vAlign w:val="top"/>
          </w:tcPr>
          <w:p w14:paraId="7DFD0ACF">
            <w:pPr>
              <w:pStyle w:val="7"/>
              <w:spacing w:before="35" w:line="209" w:lineRule="auto"/>
              <w:ind w:left="116"/>
              <w:rPr>
                <w:rFonts w:hint="eastAsia" w:ascii="宋体" w:hAnsi="宋体" w:eastAsia="宋体" w:cs="宋体"/>
                <w:sz w:val="28"/>
                <w:szCs w:val="28"/>
              </w:rPr>
            </w:pPr>
            <w:r>
              <w:rPr>
                <w:rFonts w:hint="eastAsia" w:ascii="宋体" w:hAnsi="宋体" w:eastAsia="宋体" w:cs="宋体"/>
                <w:spacing w:val="-3"/>
                <w:sz w:val="28"/>
                <w:szCs w:val="28"/>
              </w:rPr>
              <w:t>注：抽样时以最小独立包装为抽样单元，</w:t>
            </w:r>
            <w:r>
              <w:rPr>
                <w:rFonts w:hint="eastAsia" w:ascii="宋体" w:hAnsi="宋体" w:eastAsia="宋体" w:cs="宋体"/>
                <w:spacing w:val="-19"/>
                <w:sz w:val="28"/>
                <w:szCs w:val="28"/>
              </w:rPr>
              <w:t xml:space="preserve"> </w:t>
            </w:r>
            <w:r>
              <w:rPr>
                <w:rFonts w:hint="eastAsia" w:ascii="宋体" w:hAnsi="宋体" w:eastAsia="宋体" w:cs="宋体"/>
                <w:spacing w:val="-3"/>
                <w:sz w:val="28"/>
                <w:szCs w:val="28"/>
              </w:rPr>
              <w:t>样品数满足上述抽样数量。如遇特殊样品可适当增加检验和备样数量，以满足检测用最小样品量的要求。</w:t>
            </w:r>
          </w:p>
        </w:tc>
      </w:tr>
    </w:tbl>
    <w:p w14:paraId="681B4151">
      <w:pPr>
        <w:spacing w:line="373" w:lineRule="auto"/>
        <w:rPr>
          <w:rFonts w:hint="eastAsia" w:ascii="宋体" w:hAnsi="宋体" w:eastAsia="宋体" w:cs="宋体"/>
          <w:sz w:val="28"/>
          <w:szCs w:val="28"/>
        </w:rPr>
      </w:pPr>
    </w:p>
    <w:p w14:paraId="7D597EBF">
      <w:pPr>
        <w:pStyle w:val="2"/>
        <w:spacing w:before="69" w:line="221" w:lineRule="auto"/>
        <w:rPr>
          <w:rFonts w:hint="eastAsia" w:ascii="宋体" w:hAnsi="宋体" w:eastAsia="宋体" w:cs="宋体"/>
          <w:snapToGrid w:val="0"/>
          <w:color w:val="000000"/>
          <w:spacing w:val="-3"/>
          <w:kern w:val="0"/>
          <w:sz w:val="28"/>
          <w:szCs w:val="28"/>
          <w:lang w:val="en-US" w:eastAsia="en-US" w:bidi="ar-SA"/>
        </w:rPr>
      </w:pPr>
      <w:r>
        <w:rPr>
          <w:rFonts w:hint="eastAsia" w:ascii="宋体" w:hAnsi="宋体" w:eastAsia="宋体" w:cs="宋体"/>
          <w:snapToGrid w:val="0"/>
          <w:color w:val="000000"/>
          <w:spacing w:val="-3"/>
          <w:kern w:val="0"/>
          <w:sz w:val="28"/>
          <w:szCs w:val="28"/>
          <w:lang w:val="en-US" w:eastAsia="en-US" w:bidi="ar-SA"/>
        </w:rPr>
        <w:t>2 检验项目及检</w:t>
      </w:r>
      <w:r>
        <w:rPr>
          <w:rFonts w:hint="eastAsia" w:ascii="宋体" w:hAnsi="宋体" w:eastAsia="宋体" w:cs="宋体"/>
          <w:b w:val="0"/>
          <w:bCs w:val="0"/>
          <w:snapToGrid w:val="0"/>
          <w:color w:val="000000"/>
          <w:spacing w:val="-3"/>
          <w:kern w:val="0"/>
          <w:sz w:val="28"/>
          <w:szCs w:val="28"/>
          <w:lang w:val="en-US" w:eastAsia="en-US" w:bidi="ar-SA"/>
        </w:rPr>
        <w:t>测方法</w:t>
      </w:r>
    </w:p>
    <w:p w14:paraId="54FB3AC5">
      <w:pPr>
        <w:pStyle w:val="2"/>
        <w:spacing w:before="180" w:line="221" w:lineRule="auto"/>
        <w:jc w:val="center"/>
        <w:rPr>
          <w:rFonts w:hint="eastAsia" w:ascii="宋体" w:hAnsi="宋体" w:eastAsia="宋体" w:cs="宋体"/>
          <w:sz w:val="28"/>
          <w:szCs w:val="28"/>
        </w:rPr>
      </w:pPr>
      <w:r>
        <w:rPr>
          <w:rFonts w:hint="eastAsia" w:ascii="宋体" w:hAnsi="宋体" w:eastAsia="宋体" w:cs="宋体"/>
          <w:b w:val="0"/>
          <w:bCs w:val="0"/>
          <w:snapToGrid w:val="0"/>
          <w:color w:val="000000"/>
          <w:spacing w:val="-3"/>
          <w:kern w:val="0"/>
          <w:sz w:val="28"/>
          <w:szCs w:val="28"/>
          <w:lang w:val="en-US" w:eastAsia="en-US" w:bidi="ar-SA"/>
        </w:rPr>
        <w:t>表 2-1 学生文具（美术用品）产品检验项目</w:t>
      </w:r>
    </w:p>
    <w:p w14:paraId="6EE26D2E">
      <w:pPr>
        <w:spacing w:line="16" w:lineRule="exact"/>
        <w:rPr>
          <w:rFonts w:hint="eastAsia" w:ascii="宋体" w:hAnsi="宋体" w:eastAsia="宋体" w:cs="宋体"/>
          <w:sz w:val="28"/>
          <w:szCs w:val="28"/>
        </w:rPr>
      </w:pPr>
    </w:p>
    <w:tbl>
      <w:tblPr>
        <w:tblStyle w:val="6"/>
        <w:tblW w:w="8581"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7"/>
        <w:gridCol w:w="3547"/>
        <w:gridCol w:w="3837"/>
      </w:tblGrid>
      <w:tr w14:paraId="46502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6" w:hRule="atLeast"/>
        </w:trPr>
        <w:tc>
          <w:tcPr>
            <w:tcW w:w="1197" w:type="dxa"/>
            <w:vAlign w:val="top"/>
          </w:tcPr>
          <w:p w14:paraId="0DEB7454">
            <w:pPr>
              <w:pStyle w:val="7"/>
              <w:spacing w:before="99" w:line="222" w:lineRule="auto"/>
              <w:ind w:left="364"/>
              <w:rPr>
                <w:rFonts w:hint="eastAsia" w:ascii="宋体" w:hAnsi="宋体" w:eastAsia="宋体" w:cs="宋体"/>
                <w:sz w:val="28"/>
                <w:szCs w:val="28"/>
              </w:rPr>
            </w:pPr>
            <w:r>
              <w:rPr>
                <w:rFonts w:hint="eastAsia" w:ascii="宋体" w:hAnsi="宋体" w:eastAsia="宋体" w:cs="宋体"/>
                <w:spacing w:val="-2"/>
                <w:sz w:val="28"/>
                <w:szCs w:val="28"/>
              </w:rPr>
              <w:t>序号</w:t>
            </w:r>
          </w:p>
        </w:tc>
        <w:tc>
          <w:tcPr>
            <w:tcW w:w="3547" w:type="dxa"/>
            <w:vAlign w:val="top"/>
          </w:tcPr>
          <w:p w14:paraId="29F7EE5B">
            <w:pPr>
              <w:pStyle w:val="7"/>
              <w:spacing w:before="98" w:line="221" w:lineRule="auto"/>
              <w:ind w:left="1381"/>
              <w:rPr>
                <w:rFonts w:hint="eastAsia" w:ascii="宋体" w:hAnsi="宋体" w:eastAsia="宋体" w:cs="宋体"/>
                <w:sz w:val="28"/>
                <w:szCs w:val="28"/>
              </w:rPr>
            </w:pPr>
            <w:r>
              <w:rPr>
                <w:rFonts w:hint="eastAsia" w:ascii="宋体" w:hAnsi="宋体" w:eastAsia="宋体" w:cs="宋体"/>
                <w:spacing w:val="-2"/>
                <w:sz w:val="28"/>
                <w:szCs w:val="28"/>
              </w:rPr>
              <w:t>检验项目</w:t>
            </w:r>
          </w:p>
        </w:tc>
        <w:tc>
          <w:tcPr>
            <w:tcW w:w="3837" w:type="dxa"/>
            <w:vAlign w:val="top"/>
          </w:tcPr>
          <w:p w14:paraId="7880ABDB">
            <w:pPr>
              <w:pStyle w:val="7"/>
              <w:spacing w:before="98" w:line="221" w:lineRule="auto"/>
              <w:ind w:left="1477"/>
              <w:rPr>
                <w:rFonts w:hint="eastAsia" w:ascii="宋体" w:hAnsi="宋体" w:eastAsia="宋体" w:cs="宋体"/>
                <w:sz w:val="28"/>
                <w:szCs w:val="28"/>
              </w:rPr>
            </w:pPr>
            <w:r>
              <w:rPr>
                <w:rFonts w:hint="eastAsia" w:ascii="宋体" w:hAnsi="宋体" w:eastAsia="宋体" w:cs="宋体"/>
                <w:spacing w:val="-2"/>
                <w:sz w:val="28"/>
                <w:szCs w:val="28"/>
              </w:rPr>
              <w:t>检验方法</w:t>
            </w:r>
          </w:p>
        </w:tc>
      </w:tr>
      <w:tr w14:paraId="40DFA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2" w:hRule="atLeast"/>
        </w:trPr>
        <w:tc>
          <w:tcPr>
            <w:tcW w:w="1197" w:type="dxa"/>
            <w:vAlign w:val="top"/>
          </w:tcPr>
          <w:p w14:paraId="46D3583E">
            <w:pPr>
              <w:pStyle w:val="7"/>
              <w:spacing w:before="130" w:line="183" w:lineRule="auto"/>
              <w:ind w:left="537"/>
              <w:rPr>
                <w:rFonts w:hint="eastAsia" w:ascii="宋体" w:hAnsi="宋体" w:eastAsia="宋体" w:cs="宋体"/>
                <w:sz w:val="28"/>
                <w:szCs w:val="28"/>
              </w:rPr>
            </w:pPr>
            <w:r>
              <w:rPr>
                <w:rFonts w:hint="eastAsia" w:ascii="宋体" w:hAnsi="宋体" w:eastAsia="宋体" w:cs="宋体"/>
                <w:sz w:val="28"/>
                <w:szCs w:val="28"/>
              </w:rPr>
              <w:t>1</w:t>
            </w:r>
          </w:p>
        </w:tc>
        <w:tc>
          <w:tcPr>
            <w:tcW w:w="3547" w:type="dxa"/>
            <w:vAlign w:val="center"/>
          </w:tcPr>
          <w:p w14:paraId="0EE9428D">
            <w:pPr>
              <w:pStyle w:val="7"/>
              <w:spacing w:before="93" w:line="221" w:lineRule="auto"/>
              <w:jc w:val="center"/>
              <w:rPr>
                <w:rFonts w:hint="eastAsia" w:ascii="宋体" w:hAnsi="宋体" w:eastAsia="宋体" w:cs="宋体"/>
                <w:sz w:val="28"/>
                <w:szCs w:val="28"/>
              </w:rPr>
            </w:pPr>
            <w:r>
              <w:rPr>
                <w:rFonts w:hint="eastAsia" w:ascii="宋体" w:hAnsi="宋体" w:eastAsia="宋体" w:cs="宋体"/>
                <w:spacing w:val="-1"/>
                <w:sz w:val="28"/>
                <w:szCs w:val="28"/>
              </w:rPr>
              <w:t>可迁移元素的限量</w:t>
            </w:r>
          </w:p>
        </w:tc>
        <w:tc>
          <w:tcPr>
            <w:tcW w:w="3837" w:type="dxa"/>
            <w:vAlign w:val="center"/>
          </w:tcPr>
          <w:p w14:paraId="14FF7EA4">
            <w:pPr>
              <w:pStyle w:val="7"/>
              <w:spacing w:before="131" w:line="182" w:lineRule="auto"/>
              <w:jc w:val="center"/>
              <w:rPr>
                <w:rFonts w:hint="eastAsia" w:ascii="宋体" w:hAnsi="宋体" w:eastAsia="宋体" w:cs="宋体"/>
                <w:sz w:val="28"/>
                <w:szCs w:val="28"/>
              </w:rPr>
            </w:pPr>
            <w:r>
              <w:rPr>
                <w:rFonts w:hint="eastAsia" w:ascii="宋体" w:hAnsi="宋体" w:eastAsia="宋体" w:cs="宋体"/>
                <w:sz w:val="28"/>
                <w:szCs w:val="28"/>
              </w:rPr>
              <w:t>GB 6675.4</w:t>
            </w:r>
          </w:p>
        </w:tc>
      </w:tr>
    </w:tbl>
    <w:p w14:paraId="0C8280BB">
      <w:pPr>
        <w:pStyle w:val="2"/>
        <w:spacing w:before="180" w:line="221" w:lineRule="auto"/>
        <w:jc w:val="center"/>
        <w:rPr>
          <w:rFonts w:hint="eastAsia" w:ascii="宋体" w:hAnsi="宋体" w:eastAsia="宋体" w:cs="宋体"/>
          <w:sz w:val="28"/>
          <w:szCs w:val="28"/>
        </w:rPr>
      </w:pPr>
      <w:r>
        <w:rPr>
          <w:rFonts w:hint="eastAsia" w:ascii="宋体" w:hAnsi="宋体" w:eastAsia="宋体" w:cs="宋体"/>
          <w:b w:val="0"/>
          <w:bCs w:val="0"/>
          <w:snapToGrid w:val="0"/>
          <w:color w:val="000000"/>
          <w:spacing w:val="-3"/>
          <w:kern w:val="0"/>
          <w:sz w:val="28"/>
          <w:szCs w:val="28"/>
          <w:lang w:val="en-US" w:eastAsia="en-US" w:bidi="ar-SA"/>
        </w:rPr>
        <w:t>表 2-2 学生文具（书写笔）产品检验项目</w:t>
      </w:r>
    </w:p>
    <w:tbl>
      <w:tblPr>
        <w:tblStyle w:val="6"/>
        <w:tblpPr w:leftFromText="180" w:rightFromText="180" w:vertAnchor="text" w:horzAnchor="page" w:tblpX="1861" w:tblpY="18"/>
        <w:tblOverlap w:val="never"/>
        <w:tblW w:w="852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7"/>
        <w:gridCol w:w="3547"/>
        <w:gridCol w:w="3830"/>
      </w:tblGrid>
      <w:tr w14:paraId="2C04D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147" w:type="dxa"/>
            <w:vAlign w:val="top"/>
          </w:tcPr>
          <w:p w14:paraId="18C07771">
            <w:pPr>
              <w:pStyle w:val="7"/>
              <w:spacing w:before="99" w:line="222" w:lineRule="auto"/>
              <w:ind w:left="340"/>
              <w:rPr>
                <w:rFonts w:hint="eastAsia" w:ascii="宋体" w:hAnsi="宋体" w:eastAsia="宋体" w:cs="宋体"/>
                <w:sz w:val="28"/>
                <w:szCs w:val="28"/>
              </w:rPr>
            </w:pPr>
            <w:r>
              <w:rPr>
                <w:rFonts w:hint="eastAsia" w:ascii="宋体" w:hAnsi="宋体" w:eastAsia="宋体" w:cs="宋体"/>
                <w:spacing w:val="-2"/>
                <w:sz w:val="28"/>
                <w:szCs w:val="28"/>
              </w:rPr>
              <w:t>序号</w:t>
            </w:r>
          </w:p>
        </w:tc>
        <w:tc>
          <w:tcPr>
            <w:tcW w:w="3547" w:type="dxa"/>
            <w:vAlign w:val="top"/>
          </w:tcPr>
          <w:p w14:paraId="000A5BB0">
            <w:pPr>
              <w:pStyle w:val="7"/>
              <w:spacing w:before="98" w:line="221" w:lineRule="auto"/>
              <w:ind w:left="1305"/>
              <w:rPr>
                <w:rFonts w:hint="eastAsia" w:ascii="宋体" w:hAnsi="宋体" w:eastAsia="宋体" w:cs="宋体"/>
                <w:sz w:val="28"/>
                <w:szCs w:val="28"/>
              </w:rPr>
            </w:pPr>
            <w:r>
              <w:rPr>
                <w:rFonts w:hint="eastAsia" w:ascii="宋体" w:hAnsi="宋体" w:eastAsia="宋体" w:cs="宋体"/>
                <w:spacing w:val="-2"/>
                <w:sz w:val="28"/>
                <w:szCs w:val="28"/>
              </w:rPr>
              <w:t>检验项目</w:t>
            </w:r>
          </w:p>
        </w:tc>
        <w:tc>
          <w:tcPr>
            <w:tcW w:w="3830" w:type="dxa"/>
            <w:vAlign w:val="top"/>
          </w:tcPr>
          <w:p w14:paraId="26146EEC">
            <w:pPr>
              <w:pStyle w:val="7"/>
              <w:spacing w:before="98" w:line="221" w:lineRule="auto"/>
              <w:ind w:left="1578"/>
              <w:rPr>
                <w:rFonts w:hint="eastAsia" w:ascii="宋体" w:hAnsi="宋体" w:eastAsia="宋体" w:cs="宋体"/>
                <w:sz w:val="28"/>
                <w:szCs w:val="28"/>
              </w:rPr>
            </w:pPr>
            <w:r>
              <w:rPr>
                <w:rFonts w:hint="eastAsia" w:ascii="宋体" w:hAnsi="宋体" w:eastAsia="宋体" w:cs="宋体"/>
                <w:spacing w:val="-2"/>
                <w:sz w:val="28"/>
                <w:szCs w:val="28"/>
              </w:rPr>
              <w:t>检验方法</w:t>
            </w:r>
          </w:p>
        </w:tc>
      </w:tr>
      <w:tr w14:paraId="295FB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47" w:type="dxa"/>
            <w:vAlign w:val="center"/>
          </w:tcPr>
          <w:p w14:paraId="61D9A9AF">
            <w:pPr>
              <w:pStyle w:val="7"/>
              <w:spacing w:before="129" w:line="183"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547" w:type="dxa"/>
            <w:vAlign w:val="center"/>
          </w:tcPr>
          <w:p w14:paraId="73A1B768">
            <w:pPr>
              <w:pStyle w:val="7"/>
              <w:spacing w:before="95" w:line="221" w:lineRule="auto"/>
              <w:jc w:val="center"/>
              <w:rPr>
                <w:rFonts w:hint="eastAsia" w:ascii="宋体" w:hAnsi="宋体" w:eastAsia="宋体" w:cs="宋体"/>
                <w:sz w:val="28"/>
                <w:szCs w:val="28"/>
              </w:rPr>
            </w:pPr>
            <w:r>
              <w:rPr>
                <w:rFonts w:hint="eastAsia" w:ascii="宋体" w:hAnsi="宋体" w:eastAsia="宋体" w:cs="宋体"/>
                <w:sz w:val="28"/>
                <w:szCs w:val="28"/>
              </w:rPr>
              <w:t>初写性能</w:t>
            </w:r>
          </w:p>
        </w:tc>
        <w:tc>
          <w:tcPr>
            <w:tcW w:w="3830" w:type="dxa"/>
            <w:vMerge w:val="restart"/>
            <w:vAlign w:val="center"/>
          </w:tcPr>
          <w:p w14:paraId="6204BF37">
            <w:pPr>
              <w:pStyle w:val="7"/>
              <w:spacing w:before="131" w:line="182" w:lineRule="auto"/>
              <w:jc w:val="center"/>
              <w:rPr>
                <w:rFonts w:hint="eastAsia" w:ascii="宋体" w:hAnsi="宋体" w:eastAsia="宋体" w:cs="宋体"/>
                <w:sz w:val="28"/>
                <w:szCs w:val="28"/>
              </w:rPr>
            </w:pPr>
            <w:r>
              <w:rPr>
                <w:rFonts w:hint="eastAsia" w:ascii="宋体" w:hAnsi="宋体" w:eastAsia="宋体" w:cs="宋体"/>
                <w:sz w:val="28"/>
                <w:szCs w:val="28"/>
              </w:rPr>
              <w:t>GB/T 37853</w:t>
            </w:r>
          </w:p>
          <w:p w14:paraId="073941B3">
            <w:pPr>
              <w:pStyle w:val="7"/>
              <w:spacing w:before="132" w:line="183" w:lineRule="auto"/>
              <w:ind w:left="1576"/>
              <w:jc w:val="center"/>
              <w:rPr>
                <w:rFonts w:hint="eastAsia" w:ascii="宋体" w:hAnsi="宋体" w:eastAsia="宋体" w:cs="宋体"/>
                <w:sz w:val="28"/>
                <w:szCs w:val="28"/>
              </w:rPr>
            </w:pPr>
          </w:p>
        </w:tc>
      </w:tr>
      <w:tr w14:paraId="6FFD2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47" w:type="dxa"/>
            <w:vAlign w:val="center"/>
          </w:tcPr>
          <w:p w14:paraId="0221EBA4">
            <w:pPr>
              <w:pStyle w:val="7"/>
              <w:spacing w:before="129" w:line="183" w:lineRule="auto"/>
              <w:jc w:val="center"/>
              <w:rPr>
                <w:rFonts w:hint="eastAsia" w:ascii="宋体" w:hAnsi="宋体" w:eastAsia="宋体" w:cs="宋体"/>
                <w:sz w:val="28"/>
                <w:szCs w:val="28"/>
              </w:rPr>
            </w:pPr>
            <w:r>
              <w:rPr>
                <w:rFonts w:hint="eastAsia" w:ascii="宋体" w:hAnsi="宋体" w:eastAsia="宋体" w:cs="宋体"/>
                <w:sz w:val="28"/>
                <w:szCs w:val="28"/>
              </w:rPr>
              <w:t>2</w:t>
            </w:r>
          </w:p>
        </w:tc>
        <w:tc>
          <w:tcPr>
            <w:tcW w:w="3547" w:type="dxa"/>
            <w:vAlign w:val="center"/>
          </w:tcPr>
          <w:p w14:paraId="0C87B46C">
            <w:pPr>
              <w:pStyle w:val="7"/>
              <w:spacing w:before="129" w:line="183" w:lineRule="auto"/>
              <w:jc w:val="center"/>
              <w:rPr>
                <w:rFonts w:hint="eastAsia" w:ascii="宋体" w:hAnsi="宋体" w:eastAsia="宋体" w:cs="宋体"/>
                <w:sz w:val="28"/>
                <w:szCs w:val="28"/>
              </w:rPr>
            </w:pPr>
            <w:r>
              <w:rPr>
                <w:rFonts w:hint="eastAsia" w:ascii="宋体" w:hAnsi="宋体" w:eastAsia="宋体" w:cs="宋体"/>
                <w:sz w:val="28"/>
                <w:szCs w:val="28"/>
              </w:rPr>
              <w:t>书写性能</w:t>
            </w:r>
          </w:p>
        </w:tc>
        <w:tc>
          <w:tcPr>
            <w:tcW w:w="3830" w:type="dxa"/>
            <w:vMerge w:val="continue"/>
            <w:vAlign w:val="top"/>
          </w:tcPr>
          <w:p w14:paraId="5B606B41">
            <w:pPr>
              <w:pStyle w:val="7"/>
              <w:spacing w:before="208" w:line="226" w:lineRule="auto"/>
              <w:ind w:left="1470"/>
              <w:rPr>
                <w:rFonts w:hint="eastAsia" w:ascii="宋体" w:hAnsi="宋体" w:eastAsia="宋体" w:cs="宋体"/>
                <w:sz w:val="28"/>
                <w:szCs w:val="28"/>
              </w:rPr>
            </w:pPr>
          </w:p>
        </w:tc>
      </w:tr>
      <w:tr w14:paraId="5333F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38A758DE">
            <w:pPr>
              <w:pStyle w:val="7"/>
              <w:spacing w:before="133" w:line="182" w:lineRule="auto"/>
              <w:jc w:val="center"/>
              <w:rPr>
                <w:rFonts w:hint="eastAsia" w:ascii="宋体" w:hAnsi="宋体" w:eastAsia="宋体" w:cs="宋体"/>
                <w:sz w:val="28"/>
                <w:szCs w:val="28"/>
              </w:rPr>
            </w:pPr>
            <w:r>
              <w:rPr>
                <w:rFonts w:hint="eastAsia" w:ascii="宋体" w:hAnsi="宋体" w:eastAsia="宋体" w:cs="宋体"/>
                <w:sz w:val="28"/>
                <w:szCs w:val="28"/>
              </w:rPr>
              <w:t>3</w:t>
            </w:r>
          </w:p>
        </w:tc>
        <w:tc>
          <w:tcPr>
            <w:tcW w:w="3547" w:type="dxa"/>
            <w:vAlign w:val="center"/>
          </w:tcPr>
          <w:p w14:paraId="74E61E6B">
            <w:pPr>
              <w:pStyle w:val="7"/>
              <w:spacing w:before="98" w:line="221" w:lineRule="auto"/>
              <w:jc w:val="center"/>
              <w:rPr>
                <w:rFonts w:hint="eastAsia" w:ascii="宋体" w:hAnsi="宋体" w:eastAsia="宋体" w:cs="宋体"/>
                <w:sz w:val="28"/>
                <w:szCs w:val="28"/>
              </w:rPr>
            </w:pPr>
            <w:r>
              <w:rPr>
                <w:rFonts w:ascii="sans-serif" w:hAnsi="sans-serif" w:eastAsia="sans-serif" w:cs="sans-serif"/>
                <w:i w:val="0"/>
                <w:iCs w:val="0"/>
                <w:caps w:val="0"/>
                <w:spacing w:val="0"/>
                <w:sz w:val="30"/>
                <w:szCs w:val="30"/>
                <w:shd w:val="clear" w:fill="FFFFFF"/>
              </w:rPr>
              <w:t>渗透性</w:t>
            </w:r>
          </w:p>
        </w:tc>
        <w:tc>
          <w:tcPr>
            <w:tcW w:w="3830" w:type="dxa"/>
            <w:vMerge w:val="continue"/>
            <w:vAlign w:val="top"/>
          </w:tcPr>
          <w:p w14:paraId="61D2DFA9">
            <w:pPr>
              <w:pStyle w:val="7"/>
              <w:spacing w:before="132" w:line="183" w:lineRule="auto"/>
              <w:ind w:left="1576"/>
              <w:rPr>
                <w:rFonts w:hint="eastAsia" w:ascii="宋体" w:hAnsi="宋体" w:eastAsia="宋体" w:cs="宋体"/>
                <w:sz w:val="28"/>
                <w:szCs w:val="28"/>
              </w:rPr>
            </w:pPr>
          </w:p>
        </w:tc>
      </w:tr>
      <w:tr w14:paraId="29EBB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7D50D948">
            <w:pPr>
              <w:pStyle w:val="7"/>
              <w:spacing w:before="133" w:line="182" w:lineRule="auto"/>
              <w:jc w:val="center"/>
              <w:rPr>
                <w:rFonts w:hint="default" w:ascii="宋体" w:hAnsi="宋体" w:eastAsia="宋体" w:cs="宋体"/>
                <w:sz w:val="28"/>
                <w:szCs w:val="28"/>
                <w:lang w:val="en-US" w:eastAsia="zh-CN"/>
              </w:rPr>
            </w:pPr>
            <w:r>
              <w:rPr>
                <w:rFonts w:hint="eastAsia" w:cs="宋体"/>
                <w:sz w:val="28"/>
                <w:szCs w:val="28"/>
                <w:lang w:val="en-US" w:eastAsia="zh-CN"/>
              </w:rPr>
              <w:t>4</w:t>
            </w:r>
          </w:p>
        </w:tc>
        <w:tc>
          <w:tcPr>
            <w:tcW w:w="3547" w:type="dxa"/>
            <w:vAlign w:val="center"/>
          </w:tcPr>
          <w:p w14:paraId="42C50B6E">
            <w:pPr>
              <w:pStyle w:val="7"/>
              <w:spacing w:before="98"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干燥性</w:t>
            </w:r>
          </w:p>
        </w:tc>
        <w:tc>
          <w:tcPr>
            <w:tcW w:w="3830" w:type="dxa"/>
            <w:vMerge w:val="continue"/>
            <w:vAlign w:val="top"/>
          </w:tcPr>
          <w:p w14:paraId="24542457">
            <w:pPr>
              <w:pStyle w:val="7"/>
              <w:spacing w:before="132" w:line="183" w:lineRule="auto"/>
              <w:ind w:left="1576"/>
              <w:rPr>
                <w:rFonts w:hint="eastAsia" w:ascii="宋体" w:hAnsi="宋体" w:eastAsia="宋体" w:cs="宋体"/>
                <w:spacing w:val="-3"/>
                <w:sz w:val="28"/>
                <w:szCs w:val="28"/>
              </w:rPr>
            </w:pPr>
          </w:p>
        </w:tc>
      </w:tr>
      <w:tr w14:paraId="41E1C0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51B17AE0">
            <w:pPr>
              <w:pStyle w:val="7"/>
              <w:spacing w:before="133"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5</w:t>
            </w:r>
          </w:p>
        </w:tc>
        <w:tc>
          <w:tcPr>
            <w:tcW w:w="3547" w:type="dxa"/>
            <w:vAlign w:val="center"/>
          </w:tcPr>
          <w:p w14:paraId="54B46EAA">
            <w:pPr>
              <w:pStyle w:val="7"/>
              <w:spacing w:before="98"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复印性</w:t>
            </w:r>
          </w:p>
        </w:tc>
        <w:tc>
          <w:tcPr>
            <w:tcW w:w="3830" w:type="dxa"/>
            <w:vMerge w:val="continue"/>
            <w:vAlign w:val="top"/>
          </w:tcPr>
          <w:p w14:paraId="412CBB52">
            <w:pPr>
              <w:pStyle w:val="7"/>
              <w:spacing w:before="132" w:line="183" w:lineRule="auto"/>
              <w:ind w:left="1576"/>
              <w:rPr>
                <w:rFonts w:hint="eastAsia" w:ascii="宋体" w:hAnsi="宋体" w:eastAsia="宋体" w:cs="宋体"/>
                <w:spacing w:val="-3"/>
                <w:sz w:val="28"/>
                <w:szCs w:val="28"/>
              </w:rPr>
            </w:pPr>
          </w:p>
        </w:tc>
      </w:tr>
      <w:tr w14:paraId="0856C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52C708B6">
            <w:pPr>
              <w:pStyle w:val="7"/>
              <w:spacing w:before="133"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6</w:t>
            </w:r>
          </w:p>
        </w:tc>
        <w:tc>
          <w:tcPr>
            <w:tcW w:w="3547" w:type="dxa"/>
            <w:vAlign w:val="center"/>
          </w:tcPr>
          <w:p w14:paraId="4BAC8058">
            <w:pPr>
              <w:pStyle w:val="7"/>
              <w:spacing w:before="98"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耐水性</w:t>
            </w:r>
          </w:p>
        </w:tc>
        <w:tc>
          <w:tcPr>
            <w:tcW w:w="3830" w:type="dxa"/>
            <w:vMerge w:val="continue"/>
            <w:vAlign w:val="top"/>
          </w:tcPr>
          <w:p w14:paraId="3FD8D68D">
            <w:pPr>
              <w:pStyle w:val="7"/>
              <w:spacing w:before="132" w:line="183" w:lineRule="auto"/>
              <w:ind w:left="1576"/>
              <w:rPr>
                <w:rFonts w:hint="eastAsia" w:ascii="宋体" w:hAnsi="宋体" w:eastAsia="宋体" w:cs="宋体"/>
                <w:spacing w:val="-3"/>
                <w:sz w:val="28"/>
                <w:szCs w:val="28"/>
              </w:rPr>
            </w:pPr>
          </w:p>
        </w:tc>
      </w:tr>
      <w:tr w14:paraId="733DF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26A1EF7F">
            <w:pPr>
              <w:pStyle w:val="7"/>
              <w:spacing w:before="133"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7</w:t>
            </w:r>
          </w:p>
        </w:tc>
        <w:tc>
          <w:tcPr>
            <w:tcW w:w="3547" w:type="dxa"/>
            <w:vAlign w:val="center"/>
          </w:tcPr>
          <w:p w14:paraId="6575838D">
            <w:pPr>
              <w:pStyle w:val="7"/>
              <w:spacing w:before="98"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间歇书写</w:t>
            </w:r>
          </w:p>
        </w:tc>
        <w:tc>
          <w:tcPr>
            <w:tcW w:w="3830" w:type="dxa"/>
            <w:vMerge w:val="continue"/>
            <w:vAlign w:val="top"/>
          </w:tcPr>
          <w:p w14:paraId="6F8EB04D">
            <w:pPr>
              <w:pStyle w:val="7"/>
              <w:spacing w:before="132" w:line="183" w:lineRule="auto"/>
              <w:ind w:left="1576"/>
              <w:rPr>
                <w:rFonts w:hint="eastAsia" w:ascii="宋体" w:hAnsi="宋体" w:eastAsia="宋体" w:cs="宋体"/>
                <w:spacing w:val="-3"/>
                <w:sz w:val="28"/>
                <w:szCs w:val="28"/>
              </w:rPr>
            </w:pPr>
          </w:p>
        </w:tc>
      </w:tr>
      <w:tr w14:paraId="0CEB5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50FFEF0D">
            <w:pPr>
              <w:pStyle w:val="7"/>
              <w:spacing w:before="133"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8</w:t>
            </w:r>
          </w:p>
        </w:tc>
        <w:tc>
          <w:tcPr>
            <w:tcW w:w="3547" w:type="dxa"/>
            <w:vAlign w:val="center"/>
          </w:tcPr>
          <w:p w14:paraId="169A1DE6">
            <w:pPr>
              <w:pStyle w:val="7"/>
              <w:spacing w:before="98"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出芯机构灵活性</w:t>
            </w:r>
          </w:p>
        </w:tc>
        <w:tc>
          <w:tcPr>
            <w:tcW w:w="3830" w:type="dxa"/>
            <w:vMerge w:val="continue"/>
            <w:vAlign w:val="top"/>
          </w:tcPr>
          <w:p w14:paraId="24718D48">
            <w:pPr>
              <w:pStyle w:val="7"/>
              <w:spacing w:before="132" w:line="183" w:lineRule="auto"/>
              <w:ind w:left="1576"/>
              <w:rPr>
                <w:rFonts w:hint="eastAsia" w:ascii="宋体" w:hAnsi="宋体" w:eastAsia="宋体" w:cs="宋体"/>
                <w:spacing w:val="-3"/>
                <w:sz w:val="28"/>
                <w:szCs w:val="28"/>
              </w:rPr>
            </w:pPr>
          </w:p>
        </w:tc>
      </w:tr>
      <w:tr w14:paraId="2C4CC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47" w:type="dxa"/>
            <w:vAlign w:val="center"/>
          </w:tcPr>
          <w:p w14:paraId="27058A0B">
            <w:pPr>
              <w:pStyle w:val="7"/>
              <w:spacing w:before="133"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9</w:t>
            </w:r>
          </w:p>
        </w:tc>
        <w:tc>
          <w:tcPr>
            <w:tcW w:w="3547" w:type="dxa"/>
            <w:vAlign w:val="center"/>
          </w:tcPr>
          <w:p w14:paraId="36B66E1D">
            <w:pPr>
              <w:pStyle w:val="7"/>
              <w:spacing w:before="98"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耐冲击性</w:t>
            </w:r>
          </w:p>
        </w:tc>
        <w:tc>
          <w:tcPr>
            <w:tcW w:w="3830" w:type="dxa"/>
            <w:vMerge w:val="continue"/>
            <w:vAlign w:val="top"/>
          </w:tcPr>
          <w:p w14:paraId="38190A38">
            <w:pPr>
              <w:pStyle w:val="7"/>
              <w:spacing w:before="132" w:line="183" w:lineRule="auto"/>
              <w:ind w:left="1576"/>
              <w:rPr>
                <w:rFonts w:hint="eastAsia" w:ascii="宋体" w:hAnsi="宋体" w:eastAsia="宋体" w:cs="宋体"/>
                <w:spacing w:val="-3"/>
                <w:sz w:val="28"/>
                <w:szCs w:val="28"/>
              </w:rPr>
            </w:pPr>
          </w:p>
        </w:tc>
      </w:tr>
    </w:tbl>
    <w:p w14:paraId="11499FCD">
      <w:pPr>
        <w:spacing w:line="17" w:lineRule="exact"/>
        <w:rPr>
          <w:rFonts w:hint="eastAsia" w:ascii="宋体" w:hAnsi="宋体" w:eastAsia="宋体" w:cs="宋体"/>
          <w:sz w:val="28"/>
          <w:szCs w:val="28"/>
        </w:rPr>
      </w:pPr>
    </w:p>
    <w:p w14:paraId="530D89E2">
      <w:pPr>
        <w:pStyle w:val="2"/>
        <w:spacing w:before="180" w:line="221" w:lineRule="auto"/>
        <w:jc w:val="center"/>
        <w:rPr>
          <w:rFonts w:hint="eastAsia" w:ascii="宋体" w:hAnsi="宋体" w:eastAsia="宋体" w:cs="宋体"/>
          <w:b w:val="0"/>
          <w:bCs w:val="0"/>
          <w:snapToGrid w:val="0"/>
          <w:color w:val="000000"/>
          <w:spacing w:val="-3"/>
          <w:kern w:val="0"/>
          <w:sz w:val="28"/>
          <w:szCs w:val="28"/>
          <w:lang w:val="en-US" w:eastAsia="en-US" w:bidi="ar-SA"/>
        </w:rPr>
      </w:pPr>
      <w:r>
        <w:rPr>
          <w:rFonts w:hint="eastAsia" w:ascii="宋体" w:hAnsi="宋体" w:eastAsia="宋体" w:cs="宋体"/>
          <w:b w:val="0"/>
          <w:bCs w:val="0"/>
          <w:snapToGrid w:val="0"/>
          <w:color w:val="000000"/>
          <w:spacing w:val="-3"/>
          <w:kern w:val="0"/>
          <w:sz w:val="28"/>
          <w:szCs w:val="28"/>
          <w:lang w:val="en-US" w:eastAsia="en-US" w:bidi="ar-SA"/>
        </w:rPr>
        <w:t>表 2-3 学生文具（记号笔）产品检验项目</w:t>
      </w:r>
    </w:p>
    <w:tbl>
      <w:tblPr>
        <w:tblStyle w:val="6"/>
        <w:tblpPr w:leftFromText="180" w:rightFromText="180" w:vertAnchor="text" w:horzAnchor="page" w:tblpX="1896" w:tblpY="7"/>
        <w:tblOverlap w:val="never"/>
        <w:tblW w:w="852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3"/>
        <w:gridCol w:w="3442"/>
        <w:gridCol w:w="3989"/>
      </w:tblGrid>
      <w:tr w14:paraId="0DAAEA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93" w:type="dxa"/>
            <w:vAlign w:val="top"/>
          </w:tcPr>
          <w:p w14:paraId="3287E0B7">
            <w:pPr>
              <w:pStyle w:val="7"/>
              <w:spacing w:before="99" w:line="222" w:lineRule="auto"/>
              <w:ind w:left="340"/>
              <w:rPr>
                <w:rFonts w:hint="eastAsia" w:ascii="宋体" w:hAnsi="宋体" w:eastAsia="宋体" w:cs="宋体"/>
                <w:sz w:val="28"/>
                <w:szCs w:val="28"/>
              </w:rPr>
            </w:pPr>
            <w:r>
              <w:rPr>
                <w:rFonts w:hint="eastAsia" w:ascii="宋体" w:hAnsi="宋体" w:eastAsia="宋体" w:cs="宋体"/>
                <w:spacing w:val="-2"/>
                <w:sz w:val="28"/>
                <w:szCs w:val="28"/>
              </w:rPr>
              <w:t>序号</w:t>
            </w:r>
          </w:p>
        </w:tc>
        <w:tc>
          <w:tcPr>
            <w:tcW w:w="3442" w:type="dxa"/>
            <w:vAlign w:val="top"/>
          </w:tcPr>
          <w:p w14:paraId="40B343A3">
            <w:pPr>
              <w:pStyle w:val="7"/>
              <w:spacing w:before="98" w:line="221" w:lineRule="auto"/>
              <w:ind w:left="1305"/>
              <w:rPr>
                <w:rFonts w:hint="eastAsia" w:ascii="宋体" w:hAnsi="宋体" w:eastAsia="宋体" w:cs="宋体"/>
                <w:sz w:val="28"/>
                <w:szCs w:val="28"/>
              </w:rPr>
            </w:pPr>
            <w:r>
              <w:rPr>
                <w:rFonts w:hint="eastAsia" w:ascii="宋体" w:hAnsi="宋体" w:eastAsia="宋体" w:cs="宋体"/>
                <w:spacing w:val="-2"/>
                <w:sz w:val="28"/>
                <w:szCs w:val="28"/>
              </w:rPr>
              <w:t>检验项目</w:t>
            </w:r>
          </w:p>
        </w:tc>
        <w:tc>
          <w:tcPr>
            <w:tcW w:w="3989" w:type="dxa"/>
            <w:vAlign w:val="top"/>
          </w:tcPr>
          <w:p w14:paraId="28DF2093">
            <w:pPr>
              <w:pStyle w:val="7"/>
              <w:spacing w:before="98" w:line="221" w:lineRule="auto"/>
              <w:ind w:left="1578"/>
              <w:rPr>
                <w:rFonts w:hint="eastAsia" w:ascii="宋体" w:hAnsi="宋体" w:eastAsia="宋体" w:cs="宋体"/>
                <w:sz w:val="28"/>
                <w:szCs w:val="28"/>
              </w:rPr>
            </w:pPr>
            <w:r>
              <w:rPr>
                <w:rFonts w:hint="eastAsia" w:ascii="宋体" w:hAnsi="宋体" w:eastAsia="宋体" w:cs="宋体"/>
                <w:spacing w:val="-2"/>
                <w:sz w:val="28"/>
                <w:szCs w:val="28"/>
              </w:rPr>
              <w:t>检验方法</w:t>
            </w:r>
          </w:p>
        </w:tc>
      </w:tr>
      <w:tr w14:paraId="011EB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093" w:type="dxa"/>
            <w:vAlign w:val="center"/>
          </w:tcPr>
          <w:p w14:paraId="20524F1B">
            <w:pPr>
              <w:pStyle w:val="7"/>
              <w:spacing w:before="129" w:line="183"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442" w:type="dxa"/>
            <w:vAlign w:val="center"/>
          </w:tcPr>
          <w:p w14:paraId="0564177C">
            <w:pPr>
              <w:pStyle w:val="7"/>
              <w:spacing w:before="94" w:line="221" w:lineRule="auto"/>
              <w:jc w:val="center"/>
              <w:rPr>
                <w:rFonts w:hint="eastAsia" w:ascii="宋体" w:hAnsi="宋体" w:eastAsia="宋体" w:cs="宋体"/>
                <w:sz w:val="28"/>
                <w:szCs w:val="28"/>
              </w:rPr>
            </w:pPr>
            <w:r>
              <w:rPr>
                <w:rFonts w:hint="eastAsia" w:ascii="宋体" w:hAnsi="宋体" w:eastAsia="宋体" w:cs="宋体"/>
                <w:sz w:val="28"/>
                <w:szCs w:val="28"/>
              </w:rPr>
              <w:t>书写性能</w:t>
            </w:r>
          </w:p>
        </w:tc>
        <w:tc>
          <w:tcPr>
            <w:tcW w:w="3989" w:type="dxa"/>
            <w:vMerge w:val="restart"/>
            <w:vAlign w:val="center"/>
          </w:tcPr>
          <w:p w14:paraId="3E85BADF">
            <w:pPr>
              <w:pStyle w:val="7"/>
              <w:spacing w:before="130" w:line="182" w:lineRule="auto"/>
              <w:jc w:val="center"/>
              <w:rPr>
                <w:rFonts w:hint="eastAsia" w:ascii="宋体" w:hAnsi="宋体" w:eastAsia="宋体" w:cs="宋体"/>
                <w:sz w:val="28"/>
                <w:szCs w:val="28"/>
              </w:rPr>
            </w:pPr>
            <w:r>
              <w:rPr>
                <w:rFonts w:hint="eastAsia" w:ascii="宋体" w:hAnsi="宋体" w:eastAsia="宋体" w:cs="宋体"/>
                <w:sz w:val="28"/>
                <w:szCs w:val="28"/>
              </w:rPr>
              <w:t>QB/T 2777</w:t>
            </w:r>
          </w:p>
        </w:tc>
      </w:tr>
      <w:tr w14:paraId="4BFFAC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93" w:type="dxa"/>
            <w:vAlign w:val="center"/>
          </w:tcPr>
          <w:p w14:paraId="4BE455D7">
            <w:pPr>
              <w:pStyle w:val="7"/>
              <w:spacing w:before="247" w:line="182" w:lineRule="auto"/>
              <w:jc w:val="center"/>
              <w:rPr>
                <w:rFonts w:hint="eastAsia" w:ascii="宋体" w:hAnsi="宋体" w:eastAsia="宋体" w:cs="宋体"/>
                <w:sz w:val="28"/>
                <w:szCs w:val="28"/>
              </w:rPr>
            </w:pPr>
            <w:r>
              <w:rPr>
                <w:rFonts w:hint="eastAsia" w:ascii="宋体" w:hAnsi="宋体" w:eastAsia="宋体" w:cs="宋体"/>
                <w:sz w:val="28"/>
                <w:szCs w:val="28"/>
              </w:rPr>
              <w:t>2</w:t>
            </w:r>
          </w:p>
        </w:tc>
        <w:tc>
          <w:tcPr>
            <w:tcW w:w="3442" w:type="dxa"/>
            <w:vAlign w:val="center"/>
          </w:tcPr>
          <w:p w14:paraId="7D43215A">
            <w:pPr>
              <w:pStyle w:val="7"/>
              <w:spacing w:before="35" w:line="209" w:lineRule="auto"/>
              <w:jc w:val="center"/>
              <w:rPr>
                <w:rFonts w:hint="eastAsia" w:ascii="宋体" w:hAnsi="宋体" w:eastAsia="宋体" w:cs="宋体"/>
                <w:sz w:val="28"/>
                <w:szCs w:val="28"/>
              </w:rPr>
            </w:pPr>
            <w:r>
              <w:rPr>
                <w:rFonts w:hint="eastAsia" w:ascii="宋体" w:hAnsi="宋体" w:eastAsia="宋体" w:cs="宋体"/>
                <w:sz w:val="28"/>
                <w:szCs w:val="28"/>
              </w:rPr>
              <w:t>笔头滑缩力</w:t>
            </w:r>
          </w:p>
        </w:tc>
        <w:tc>
          <w:tcPr>
            <w:tcW w:w="3989" w:type="dxa"/>
            <w:vMerge w:val="continue"/>
            <w:vAlign w:val="top"/>
          </w:tcPr>
          <w:p w14:paraId="03502907">
            <w:pPr>
              <w:pStyle w:val="7"/>
              <w:spacing w:before="211" w:line="226" w:lineRule="auto"/>
              <w:rPr>
                <w:rFonts w:hint="eastAsia" w:ascii="宋体" w:hAnsi="宋体" w:eastAsia="宋体" w:cs="宋体"/>
                <w:sz w:val="28"/>
                <w:szCs w:val="28"/>
              </w:rPr>
            </w:pPr>
          </w:p>
        </w:tc>
      </w:tr>
      <w:tr w14:paraId="00D83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93" w:type="dxa"/>
            <w:vAlign w:val="center"/>
          </w:tcPr>
          <w:p w14:paraId="394B94E8">
            <w:pPr>
              <w:pStyle w:val="7"/>
              <w:spacing w:before="131" w:line="182" w:lineRule="auto"/>
              <w:jc w:val="center"/>
              <w:rPr>
                <w:rFonts w:hint="eastAsia" w:ascii="宋体" w:hAnsi="宋体" w:eastAsia="宋体" w:cs="宋体"/>
                <w:sz w:val="28"/>
                <w:szCs w:val="28"/>
              </w:rPr>
            </w:pPr>
            <w:r>
              <w:rPr>
                <w:rFonts w:hint="eastAsia" w:ascii="宋体" w:hAnsi="宋体" w:eastAsia="宋体" w:cs="宋体"/>
                <w:sz w:val="28"/>
                <w:szCs w:val="28"/>
              </w:rPr>
              <w:t>3</w:t>
            </w:r>
          </w:p>
        </w:tc>
        <w:tc>
          <w:tcPr>
            <w:tcW w:w="3442" w:type="dxa"/>
            <w:vAlign w:val="center"/>
          </w:tcPr>
          <w:p w14:paraId="4B658026">
            <w:pPr>
              <w:pStyle w:val="7"/>
              <w:spacing w:before="96" w:line="221" w:lineRule="auto"/>
              <w:jc w:val="center"/>
              <w:rPr>
                <w:rFonts w:hint="eastAsia" w:ascii="宋体" w:hAnsi="宋体" w:eastAsia="宋体" w:cs="宋体"/>
                <w:sz w:val="28"/>
                <w:szCs w:val="28"/>
              </w:rPr>
            </w:pPr>
            <w:r>
              <w:rPr>
                <w:rFonts w:ascii="sans-serif" w:hAnsi="sans-serif" w:eastAsia="sans-serif" w:cs="sans-serif"/>
                <w:i w:val="0"/>
                <w:iCs w:val="0"/>
                <w:caps w:val="0"/>
                <w:spacing w:val="0"/>
                <w:sz w:val="30"/>
                <w:szCs w:val="30"/>
                <w:shd w:val="clear" w:fill="FFFFFF"/>
              </w:rPr>
              <w:t>笔头强度</w:t>
            </w:r>
          </w:p>
        </w:tc>
        <w:tc>
          <w:tcPr>
            <w:tcW w:w="3989" w:type="dxa"/>
            <w:vMerge w:val="continue"/>
            <w:vAlign w:val="top"/>
          </w:tcPr>
          <w:p w14:paraId="68D3993F">
            <w:pPr>
              <w:pStyle w:val="7"/>
              <w:spacing w:before="130" w:line="183" w:lineRule="auto"/>
              <w:rPr>
                <w:rFonts w:hint="eastAsia" w:ascii="宋体" w:hAnsi="宋体" w:eastAsia="宋体" w:cs="宋体"/>
                <w:sz w:val="28"/>
                <w:szCs w:val="28"/>
              </w:rPr>
            </w:pPr>
          </w:p>
        </w:tc>
      </w:tr>
      <w:tr w14:paraId="2577E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93" w:type="dxa"/>
            <w:vAlign w:val="top"/>
          </w:tcPr>
          <w:p w14:paraId="181F30B4">
            <w:pPr>
              <w:pStyle w:val="7"/>
              <w:spacing w:before="131" w:line="182" w:lineRule="auto"/>
              <w:ind w:left="501"/>
              <w:rPr>
                <w:rFonts w:hint="eastAsia" w:ascii="宋体" w:hAnsi="宋体" w:eastAsia="宋体" w:cs="宋体"/>
                <w:sz w:val="28"/>
                <w:szCs w:val="28"/>
                <w:lang w:val="en-US" w:eastAsia="zh-CN"/>
              </w:rPr>
            </w:pPr>
            <w:r>
              <w:rPr>
                <w:rFonts w:hint="eastAsia" w:cs="宋体"/>
                <w:sz w:val="28"/>
                <w:szCs w:val="28"/>
                <w:lang w:val="en-US" w:eastAsia="zh-CN"/>
              </w:rPr>
              <w:t>4</w:t>
            </w:r>
          </w:p>
        </w:tc>
        <w:tc>
          <w:tcPr>
            <w:tcW w:w="3442" w:type="dxa"/>
            <w:vAlign w:val="center"/>
          </w:tcPr>
          <w:p w14:paraId="0EA39B7E">
            <w:pPr>
              <w:pStyle w:val="7"/>
              <w:spacing w:before="96"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干燥性</w:t>
            </w:r>
          </w:p>
        </w:tc>
        <w:tc>
          <w:tcPr>
            <w:tcW w:w="3989" w:type="dxa"/>
            <w:vMerge w:val="continue"/>
            <w:vAlign w:val="top"/>
          </w:tcPr>
          <w:p w14:paraId="0116E5DE">
            <w:pPr>
              <w:pStyle w:val="7"/>
              <w:spacing w:before="130" w:line="183" w:lineRule="auto"/>
              <w:ind w:left="1576"/>
              <w:rPr>
                <w:rFonts w:hint="eastAsia" w:ascii="宋体" w:hAnsi="宋体" w:eastAsia="宋体" w:cs="宋体"/>
                <w:spacing w:val="-3"/>
                <w:sz w:val="28"/>
                <w:szCs w:val="28"/>
              </w:rPr>
            </w:pPr>
          </w:p>
        </w:tc>
      </w:tr>
      <w:tr w14:paraId="00F55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93" w:type="dxa"/>
            <w:vAlign w:val="top"/>
          </w:tcPr>
          <w:p w14:paraId="734852AF">
            <w:pPr>
              <w:pStyle w:val="7"/>
              <w:spacing w:before="131" w:line="182" w:lineRule="auto"/>
              <w:ind w:left="501"/>
              <w:rPr>
                <w:rFonts w:hint="eastAsia" w:ascii="宋体" w:hAnsi="宋体" w:eastAsia="宋体" w:cs="宋体"/>
                <w:sz w:val="28"/>
                <w:szCs w:val="28"/>
                <w:lang w:val="en-US" w:eastAsia="zh-CN"/>
              </w:rPr>
            </w:pPr>
            <w:r>
              <w:rPr>
                <w:rFonts w:hint="eastAsia" w:cs="宋体"/>
                <w:sz w:val="28"/>
                <w:szCs w:val="28"/>
                <w:lang w:val="en-US" w:eastAsia="zh-CN"/>
              </w:rPr>
              <w:t>5</w:t>
            </w:r>
          </w:p>
        </w:tc>
        <w:tc>
          <w:tcPr>
            <w:tcW w:w="3442" w:type="dxa"/>
            <w:vAlign w:val="center"/>
          </w:tcPr>
          <w:p w14:paraId="4E574FAD">
            <w:pPr>
              <w:pStyle w:val="7"/>
              <w:spacing w:before="96"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间歇书写</w:t>
            </w:r>
          </w:p>
        </w:tc>
        <w:tc>
          <w:tcPr>
            <w:tcW w:w="3989" w:type="dxa"/>
            <w:vMerge w:val="continue"/>
            <w:vAlign w:val="top"/>
          </w:tcPr>
          <w:p w14:paraId="5CB4BAA9">
            <w:pPr>
              <w:pStyle w:val="7"/>
              <w:spacing w:before="130" w:line="183" w:lineRule="auto"/>
              <w:ind w:left="1576"/>
              <w:rPr>
                <w:rFonts w:hint="eastAsia" w:ascii="宋体" w:hAnsi="宋体" w:eastAsia="宋体" w:cs="宋体"/>
                <w:spacing w:val="-3"/>
                <w:sz w:val="28"/>
                <w:szCs w:val="28"/>
              </w:rPr>
            </w:pPr>
          </w:p>
        </w:tc>
      </w:tr>
      <w:tr w14:paraId="60F7F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93" w:type="dxa"/>
            <w:vAlign w:val="top"/>
          </w:tcPr>
          <w:p w14:paraId="6939D4DB">
            <w:pPr>
              <w:pStyle w:val="7"/>
              <w:spacing w:before="131" w:line="182" w:lineRule="auto"/>
              <w:ind w:left="501"/>
              <w:rPr>
                <w:rFonts w:hint="eastAsia" w:ascii="宋体" w:hAnsi="宋体" w:eastAsia="宋体" w:cs="宋体"/>
                <w:sz w:val="28"/>
                <w:szCs w:val="28"/>
                <w:lang w:val="en-US" w:eastAsia="zh-CN"/>
              </w:rPr>
            </w:pPr>
            <w:r>
              <w:rPr>
                <w:rFonts w:hint="eastAsia" w:cs="宋体"/>
                <w:sz w:val="28"/>
                <w:szCs w:val="28"/>
                <w:lang w:val="en-US" w:eastAsia="zh-CN"/>
              </w:rPr>
              <w:t>6</w:t>
            </w:r>
          </w:p>
        </w:tc>
        <w:tc>
          <w:tcPr>
            <w:tcW w:w="3442" w:type="dxa"/>
            <w:vAlign w:val="center"/>
          </w:tcPr>
          <w:p w14:paraId="5BCC45A9">
            <w:pPr>
              <w:pStyle w:val="7"/>
              <w:spacing w:before="96"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耐水性</w:t>
            </w:r>
          </w:p>
        </w:tc>
        <w:tc>
          <w:tcPr>
            <w:tcW w:w="3989" w:type="dxa"/>
            <w:vMerge w:val="continue"/>
            <w:vAlign w:val="top"/>
          </w:tcPr>
          <w:p w14:paraId="5F449A28">
            <w:pPr>
              <w:pStyle w:val="7"/>
              <w:spacing w:before="130" w:line="183" w:lineRule="auto"/>
              <w:ind w:left="1576"/>
              <w:rPr>
                <w:rFonts w:hint="eastAsia" w:ascii="宋体" w:hAnsi="宋体" w:eastAsia="宋体" w:cs="宋体"/>
                <w:spacing w:val="-3"/>
                <w:sz w:val="28"/>
                <w:szCs w:val="28"/>
              </w:rPr>
            </w:pPr>
          </w:p>
        </w:tc>
      </w:tr>
      <w:tr w14:paraId="05F2A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93" w:type="dxa"/>
            <w:vAlign w:val="top"/>
          </w:tcPr>
          <w:p w14:paraId="7ED48F51">
            <w:pPr>
              <w:pStyle w:val="7"/>
              <w:spacing w:before="131" w:line="182" w:lineRule="auto"/>
              <w:ind w:left="501"/>
              <w:rPr>
                <w:rFonts w:hint="eastAsia" w:ascii="宋体" w:hAnsi="宋体" w:eastAsia="宋体" w:cs="宋体"/>
                <w:sz w:val="28"/>
                <w:szCs w:val="28"/>
                <w:lang w:val="en-US" w:eastAsia="zh-CN"/>
              </w:rPr>
            </w:pPr>
            <w:r>
              <w:rPr>
                <w:rFonts w:hint="eastAsia" w:cs="宋体"/>
                <w:sz w:val="28"/>
                <w:szCs w:val="28"/>
                <w:lang w:val="en-US" w:eastAsia="zh-CN"/>
              </w:rPr>
              <w:t>7</w:t>
            </w:r>
          </w:p>
        </w:tc>
        <w:tc>
          <w:tcPr>
            <w:tcW w:w="3442" w:type="dxa"/>
            <w:vAlign w:val="center"/>
          </w:tcPr>
          <w:p w14:paraId="3A7DBCA7">
            <w:pPr>
              <w:pStyle w:val="7"/>
              <w:spacing w:before="96"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耐光性</w:t>
            </w:r>
          </w:p>
        </w:tc>
        <w:tc>
          <w:tcPr>
            <w:tcW w:w="3989" w:type="dxa"/>
            <w:vMerge w:val="continue"/>
            <w:vAlign w:val="top"/>
          </w:tcPr>
          <w:p w14:paraId="57C8AB0B">
            <w:pPr>
              <w:pStyle w:val="7"/>
              <w:spacing w:before="130" w:line="183" w:lineRule="auto"/>
              <w:ind w:left="1576"/>
              <w:rPr>
                <w:rFonts w:hint="eastAsia" w:ascii="宋体" w:hAnsi="宋体" w:eastAsia="宋体" w:cs="宋体"/>
                <w:spacing w:val="-3"/>
                <w:sz w:val="28"/>
                <w:szCs w:val="28"/>
              </w:rPr>
            </w:pPr>
          </w:p>
        </w:tc>
      </w:tr>
    </w:tbl>
    <w:p w14:paraId="610378B5">
      <w:pPr>
        <w:spacing w:line="17" w:lineRule="exact"/>
        <w:rPr>
          <w:rFonts w:hint="eastAsia" w:ascii="宋体" w:hAnsi="宋体" w:eastAsia="宋体" w:cs="宋体"/>
          <w:sz w:val="28"/>
          <w:szCs w:val="28"/>
        </w:rPr>
      </w:pPr>
    </w:p>
    <w:p w14:paraId="7C3E3B60">
      <w:pPr>
        <w:spacing w:line="19" w:lineRule="exact"/>
        <w:rPr>
          <w:rFonts w:hint="eastAsia" w:ascii="宋体" w:hAnsi="宋体" w:eastAsia="宋体" w:cs="宋体"/>
          <w:sz w:val="28"/>
          <w:szCs w:val="28"/>
        </w:rPr>
      </w:pPr>
    </w:p>
    <w:p w14:paraId="2457AC8E">
      <w:pPr>
        <w:pStyle w:val="2"/>
        <w:spacing w:before="170" w:line="221" w:lineRule="auto"/>
        <w:jc w:val="center"/>
        <w:rPr>
          <w:rFonts w:hint="eastAsia" w:ascii="宋体" w:hAnsi="宋体" w:eastAsia="宋体" w:cs="宋体"/>
          <w:sz w:val="28"/>
          <w:szCs w:val="28"/>
        </w:rPr>
      </w:pPr>
      <w:r>
        <w:rPr>
          <w:rFonts w:hint="eastAsia" w:ascii="宋体" w:hAnsi="宋体" w:eastAsia="宋体" w:cs="宋体"/>
          <w:b w:val="0"/>
          <w:bCs w:val="0"/>
          <w:snapToGrid w:val="0"/>
          <w:color w:val="000000"/>
          <w:spacing w:val="-3"/>
          <w:kern w:val="0"/>
          <w:sz w:val="28"/>
          <w:szCs w:val="28"/>
          <w:lang w:val="en-US" w:eastAsia="en-US" w:bidi="ar-SA"/>
        </w:rPr>
        <w:t>2-</w:t>
      </w:r>
      <w:r>
        <w:rPr>
          <w:rFonts w:hint="eastAsia" w:ascii="宋体" w:hAnsi="宋体" w:eastAsia="宋体" w:cs="宋体"/>
          <w:b w:val="0"/>
          <w:bCs w:val="0"/>
          <w:snapToGrid w:val="0"/>
          <w:color w:val="000000"/>
          <w:spacing w:val="-3"/>
          <w:kern w:val="0"/>
          <w:sz w:val="28"/>
          <w:szCs w:val="28"/>
          <w:lang w:val="en-US" w:eastAsia="zh-CN" w:bidi="ar-SA"/>
        </w:rPr>
        <w:t>4</w:t>
      </w:r>
      <w:r>
        <w:rPr>
          <w:rFonts w:hint="eastAsia" w:ascii="宋体" w:hAnsi="宋体" w:eastAsia="宋体" w:cs="宋体"/>
          <w:b w:val="0"/>
          <w:bCs w:val="0"/>
          <w:snapToGrid w:val="0"/>
          <w:color w:val="000000"/>
          <w:spacing w:val="-3"/>
          <w:kern w:val="0"/>
          <w:sz w:val="28"/>
          <w:szCs w:val="28"/>
          <w:lang w:val="en-US" w:eastAsia="en-US" w:bidi="ar-SA"/>
        </w:rPr>
        <w:t xml:space="preserve"> 学生文具（</w:t>
      </w:r>
      <w:r>
        <w:rPr>
          <w:rFonts w:hint="eastAsia" w:cs="宋体"/>
          <w:b w:val="0"/>
          <w:bCs w:val="0"/>
          <w:snapToGrid w:val="0"/>
          <w:color w:val="000000"/>
          <w:spacing w:val="-3"/>
          <w:kern w:val="0"/>
          <w:sz w:val="28"/>
          <w:szCs w:val="28"/>
          <w:lang w:val="en-US" w:eastAsia="zh-CN" w:bidi="ar-SA"/>
        </w:rPr>
        <w:t>修正带</w:t>
      </w:r>
      <w:r>
        <w:rPr>
          <w:rFonts w:hint="eastAsia" w:ascii="宋体" w:hAnsi="宋体" w:eastAsia="宋体" w:cs="宋体"/>
          <w:b w:val="0"/>
          <w:bCs w:val="0"/>
          <w:snapToGrid w:val="0"/>
          <w:color w:val="000000"/>
          <w:spacing w:val="-3"/>
          <w:kern w:val="0"/>
          <w:sz w:val="28"/>
          <w:szCs w:val="28"/>
          <w:lang w:val="en-US" w:eastAsia="en-US" w:bidi="ar-SA"/>
        </w:rPr>
        <w:t>）产品检验项目</w:t>
      </w:r>
    </w:p>
    <w:tbl>
      <w:tblPr>
        <w:tblStyle w:val="6"/>
        <w:tblpPr w:leftFromText="180" w:rightFromText="180" w:vertAnchor="text" w:horzAnchor="page" w:tblpX="1881" w:tblpY="313"/>
        <w:tblOverlap w:val="never"/>
        <w:tblW w:w="852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6"/>
        <w:gridCol w:w="3480"/>
        <w:gridCol w:w="3964"/>
      </w:tblGrid>
      <w:tr w14:paraId="6B8E4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6" w:type="dxa"/>
            <w:vAlign w:val="center"/>
          </w:tcPr>
          <w:p w14:paraId="59F01E1E">
            <w:pPr>
              <w:pStyle w:val="7"/>
              <w:spacing w:before="99" w:line="222" w:lineRule="auto"/>
              <w:jc w:val="center"/>
              <w:rPr>
                <w:rFonts w:hint="eastAsia" w:ascii="宋体" w:hAnsi="宋体" w:eastAsia="宋体" w:cs="宋体"/>
                <w:sz w:val="28"/>
                <w:szCs w:val="28"/>
              </w:rPr>
            </w:pPr>
            <w:r>
              <w:rPr>
                <w:rFonts w:hint="eastAsia" w:ascii="宋体" w:hAnsi="宋体" w:eastAsia="宋体" w:cs="宋体"/>
                <w:spacing w:val="-2"/>
                <w:sz w:val="28"/>
                <w:szCs w:val="28"/>
              </w:rPr>
              <w:t>序号</w:t>
            </w:r>
          </w:p>
        </w:tc>
        <w:tc>
          <w:tcPr>
            <w:tcW w:w="3480" w:type="dxa"/>
            <w:vAlign w:val="center"/>
          </w:tcPr>
          <w:p w14:paraId="33530B30">
            <w:pPr>
              <w:pStyle w:val="7"/>
              <w:spacing w:before="98" w:line="221" w:lineRule="auto"/>
              <w:jc w:val="center"/>
              <w:rPr>
                <w:rFonts w:hint="eastAsia" w:ascii="宋体" w:hAnsi="宋体" w:eastAsia="宋体" w:cs="宋体"/>
                <w:sz w:val="28"/>
                <w:szCs w:val="28"/>
              </w:rPr>
            </w:pPr>
            <w:r>
              <w:rPr>
                <w:rFonts w:hint="eastAsia" w:ascii="宋体" w:hAnsi="宋体" w:eastAsia="宋体" w:cs="宋体"/>
                <w:spacing w:val="-2"/>
                <w:sz w:val="28"/>
                <w:szCs w:val="28"/>
              </w:rPr>
              <w:t>检验项目</w:t>
            </w:r>
          </w:p>
        </w:tc>
        <w:tc>
          <w:tcPr>
            <w:tcW w:w="3964" w:type="dxa"/>
            <w:vAlign w:val="center"/>
          </w:tcPr>
          <w:p w14:paraId="4AA3F295">
            <w:pPr>
              <w:pStyle w:val="7"/>
              <w:spacing w:before="98" w:line="221" w:lineRule="auto"/>
              <w:jc w:val="center"/>
              <w:rPr>
                <w:rFonts w:hint="eastAsia" w:ascii="宋体" w:hAnsi="宋体" w:eastAsia="宋体" w:cs="宋体"/>
                <w:sz w:val="28"/>
                <w:szCs w:val="28"/>
              </w:rPr>
            </w:pPr>
            <w:r>
              <w:rPr>
                <w:rFonts w:hint="eastAsia" w:ascii="宋体" w:hAnsi="宋体" w:eastAsia="宋体" w:cs="宋体"/>
                <w:spacing w:val="-2"/>
                <w:sz w:val="28"/>
                <w:szCs w:val="28"/>
              </w:rPr>
              <w:t>检验方法</w:t>
            </w:r>
          </w:p>
        </w:tc>
      </w:tr>
      <w:tr w14:paraId="48798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076" w:type="dxa"/>
            <w:vAlign w:val="center"/>
          </w:tcPr>
          <w:p w14:paraId="6FFA3CDF">
            <w:pPr>
              <w:pStyle w:val="7"/>
              <w:spacing w:before="129" w:line="183"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480" w:type="dxa"/>
            <w:vAlign w:val="center"/>
          </w:tcPr>
          <w:p w14:paraId="6F194334">
            <w:pPr>
              <w:pStyle w:val="7"/>
              <w:spacing w:before="125" w:line="221" w:lineRule="auto"/>
              <w:jc w:val="center"/>
              <w:rPr>
                <w:rFonts w:hint="eastAsia" w:ascii="宋体" w:hAnsi="宋体" w:eastAsia="宋体" w:cs="宋体"/>
                <w:sz w:val="28"/>
                <w:szCs w:val="28"/>
              </w:rPr>
            </w:pPr>
            <w:r>
              <w:rPr>
                <w:rFonts w:hint="eastAsia" w:ascii="宋体" w:hAnsi="宋体" w:eastAsia="宋体" w:cs="宋体"/>
                <w:sz w:val="28"/>
                <w:szCs w:val="28"/>
              </w:rPr>
              <w:t>长度</w:t>
            </w:r>
          </w:p>
        </w:tc>
        <w:tc>
          <w:tcPr>
            <w:tcW w:w="3964" w:type="dxa"/>
            <w:vMerge w:val="restart"/>
            <w:vAlign w:val="center"/>
          </w:tcPr>
          <w:p w14:paraId="3617A88B">
            <w:pPr>
              <w:pStyle w:val="7"/>
              <w:spacing w:before="130" w:line="182" w:lineRule="auto"/>
              <w:jc w:val="center"/>
              <w:rPr>
                <w:rFonts w:hint="eastAsia" w:ascii="宋体" w:hAnsi="宋体" w:eastAsia="宋体" w:cs="宋体"/>
                <w:sz w:val="28"/>
                <w:szCs w:val="28"/>
              </w:rPr>
            </w:pPr>
            <w:r>
              <w:rPr>
                <w:rFonts w:hint="eastAsia" w:ascii="宋体" w:hAnsi="宋体" w:eastAsia="宋体" w:cs="宋体"/>
                <w:sz w:val="28"/>
                <w:szCs w:val="28"/>
              </w:rPr>
              <w:t>QB/T 4154</w:t>
            </w:r>
          </w:p>
        </w:tc>
      </w:tr>
      <w:tr w14:paraId="3E952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6" w:type="dxa"/>
            <w:vAlign w:val="center"/>
          </w:tcPr>
          <w:p w14:paraId="193F3E58">
            <w:pPr>
              <w:pStyle w:val="7"/>
              <w:spacing w:before="132" w:line="182" w:lineRule="auto"/>
              <w:jc w:val="center"/>
              <w:rPr>
                <w:rFonts w:hint="eastAsia" w:ascii="宋体" w:hAnsi="宋体" w:eastAsia="宋体" w:cs="宋体"/>
                <w:sz w:val="28"/>
                <w:szCs w:val="28"/>
              </w:rPr>
            </w:pPr>
            <w:r>
              <w:rPr>
                <w:rFonts w:hint="eastAsia" w:ascii="宋体" w:hAnsi="宋体" w:eastAsia="宋体" w:cs="宋体"/>
                <w:sz w:val="28"/>
                <w:szCs w:val="28"/>
              </w:rPr>
              <w:t>2</w:t>
            </w:r>
          </w:p>
        </w:tc>
        <w:tc>
          <w:tcPr>
            <w:tcW w:w="3480" w:type="dxa"/>
            <w:vAlign w:val="center"/>
          </w:tcPr>
          <w:p w14:paraId="2E171300">
            <w:pPr>
              <w:pStyle w:val="7"/>
              <w:spacing w:before="127" w:line="221" w:lineRule="auto"/>
              <w:jc w:val="center"/>
              <w:rPr>
                <w:rFonts w:hint="eastAsia" w:ascii="宋体" w:hAnsi="宋体" w:eastAsia="宋体" w:cs="宋体"/>
                <w:sz w:val="28"/>
                <w:szCs w:val="28"/>
              </w:rPr>
            </w:pPr>
            <w:r>
              <w:rPr>
                <w:rFonts w:hint="eastAsia" w:ascii="宋体" w:hAnsi="宋体" w:eastAsia="宋体" w:cs="宋体"/>
                <w:sz w:val="28"/>
                <w:szCs w:val="28"/>
              </w:rPr>
              <w:t>涂布性</w:t>
            </w:r>
          </w:p>
        </w:tc>
        <w:tc>
          <w:tcPr>
            <w:tcW w:w="3964" w:type="dxa"/>
            <w:vMerge w:val="continue"/>
            <w:vAlign w:val="center"/>
          </w:tcPr>
          <w:p w14:paraId="0038C2E8">
            <w:pPr>
              <w:pStyle w:val="7"/>
              <w:spacing w:before="96" w:line="226" w:lineRule="auto"/>
              <w:ind w:left="1470"/>
              <w:jc w:val="center"/>
              <w:rPr>
                <w:rFonts w:hint="eastAsia" w:ascii="宋体" w:hAnsi="宋体" w:eastAsia="宋体" w:cs="宋体"/>
                <w:sz w:val="28"/>
                <w:szCs w:val="28"/>
              </w:rPr>
            </w:pPr>
          </w:p>
        </w:tc>
      </w:tr>
      <w:tr w14:paraId="602CD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1076" w:type="dxa"/>
            <w:vAlign w:val="center"/>
          </w:tcPr>
          <w:p w14:paraId="61165215">
            <w:pPr>
              <w:pStyle w:val="7"/>
              <w:spacing w:before="293" w:line="182" w:lineRule="auto"/>
              <w:jc w:val="center"/>
              <w:rPr>
                <w:rFonts w:hint="eastAsia" w:ascii="宋体" w:hAnsi="宋体" w:eastAsia="宋体" w:cs="宋体"/>
                <w:sz w:val="28"/>
                <w:szCs w:val="28"/>
              </w:rPr>
            </w:pPr>
            <w:r>
              <w:rPr>
                <w:rFonts w:hint="eastAsia" w:ascii="宋体" w:hAnsi="宋体" w:eastAsia="宋体" w:cs="宋体"/>
                <w:sz w:val="28"/>
                <w:szCs w:val="28"/>
              </w:rPr>
              <w:t>3</w:t>
            </w:r>
          </w:p>
        </w:tc>
        <w:tc>
          <w:tcPr>
            <w:tcW w:w="3480" w:type="dxa"/>
            <w:vAlign w:val="center"/>
          </w:tcPr>
          <w:p w14:paraId="5C08C992">
            <w:pPr>
              <w:pStyle w:val="7"/>
              <w:spacing w:before="35" w:line="209" w:lineRule="auto"/>
              <w:jc w:val="center"/>
              <w:rPr>
                <w:rFonts w:hint="eastAsia" w:ascii="宋体" w:hAnsi="宋体" w:eastAsia="宋体" w:cs="宋体"/>
                <w:sz w:val="28"/>
                <w:szCs w:val="28"/>
              </w:rPr>
            </w:pPr>
            <w:r>
              <w:rPr>
                <w:rFonts w:hint="eastAsia" w:ascii="宋体" w:hAnsi="宋体" w:eastAsia="宋体" w:cs="宋体"/>
                <w:sz w:val="28"/>
                <w:szCs w:val="28"/>
              </w:rPr>
              <w:t>附着力</w:t>
            </w:r>
          </w:p>
        </w:tc>
        <w:tc>
          <w:tcPr>
            <w:tcW w:w="3964" w:type="dxa"/>
            <w:vMerge w:val="continue"/>
            <w:vAlign w:val="center"/>
          </w:tcPr>
          <w:p w14:paraId="1AAF6F56">
            <w:pPr>
              <w:pStyle w:val="7"/>
              <w:spacing w:before="258" w:line="226" w:lineRule="auto"/>
              <w:ind w:left="1470"/>
              <w:jc w:val="center"/>
              <w:rPr>
                <w:rFonts w:hint="eastAsia" w:ascii="宋体" w:hAnsi="宋体" w:eastAsia="宋体" w:cs="宋体"/>
                <w:sz w:val="28"/>
                <w:szCs w:val="28"/>
              </w:rPr>
            </w:pPr>
          </w:p>
        </w:tc>
      </w:tr>
      <w:tr w14:paraId="0446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6" w:type="dxa"/>
            <w:vAlign w:val="center"/>
          </w:tcPr>
          <w:p w14:paraId="73015C76">
            <w:pPr>
              <w:pStyle w:val="7"/>
              <w:spacing w:before="134" w:line="182" w:lineRule="auto"/>
              <w:jc w:val="center"/>
              <w:rPr>
                <w:rFonts w:hint="eastAsia" w:ascii="宋体" w:hAnsi="宋体" w:eastAsia="宋体" w:cs="宋体"/>
                <w:sz w:val="28"/>
                <w:szCs w:val="28"/>
              </w:rPr>
            </w:pPr>
            <w:r>
              <w:rPr>
                <w:rFonts w:hint="eastAsia" w:ascii="宋体" w:hAnsi="宋体" w:eastAsia="宋体" w:cs="宋体"/>
                <w:sz w:val="28"/>
                <w:szCs w:val="28"/>
              </w:rPr>
              <w:t>4</w:t>
            </w:r>
          </w:p>
        </w:tc>
        <w:tc>
          <w:tcPr>
            <w:tcW w:w="3480" w:type="dxa"/>
            <w:vAlign w:val="center"/>
          </w:tcPr>
          <w:p w14:paraId="2C05414A">
            <w:pPr>
              <w:pStyle w:val="7"/>
              <w:spacing w:before="130" w:line="221" w:lineRule="auto"/>
              <w:jc w:val="center"/>
              <w:rPr>
                <w:rFonts w:hint="eastAsia" w:ascii="宋体" w:hAnsi="宋体" w:eastAsia="宋体" w:cs="宋体"/>
                <w:sz w:val="28"/>
                <w:szCs w:val="28"/>
              </w:rPr>
            </w:pPr>
            <w:r>
              <w:rPr>
                <w:rFonts w:hint="eastAsia" w:ascii="宋体" w:hAnsi="宋体" w:eastAsia="宋体" w:cs="宋体"/>
                <w:sz w:val="28"/>
                <w:szCs w:val="28"/>
              </w:rPr>
              <w:t>遮盖性</w:t>
            </w:r>
          </w:p>
        </w:tc>
        <w:tc>
          <w:tcPr>
            <w:tcW w:w="3964" w:type="dxa"/>
            <w:vMerge w:val="continue"/>
            <w:vAlign w:val="center"/>
          </w:tcPr>
          <w:p w14:paraId="6C1A517A">
            <w:pPr>
              <w:pStyle w:val="7"/>
              <w:spacing w:before="133" w:line="183" w:lineRule="auto"/>
              <w:ind w:left="1576"/>
              <w:jc w:val="center"/>
              <w:rPr>
                <w:rFonts w:hint="eastAsia" w:ascii="宋体" w:hAnsi="宋体" w:eastAsia="宋体" w:cs="宋体"/>
                <w:sz w:val="28"/>
                <w:szCs w:val="28"/>
              </w:rPr>
            </w:pPr>
          </w:p>
        </w:tc>
      </w:tr>
      <w:tr w14:paraId="00244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6" w:type="dxa"/>
            <w:vAlign w:val="center"/>
          </w:tcPr>
          <w:p w14:paraId="32A1720F">
            <w:pPr>
              <w:pStyle w:val="7"/>
              <w:spacing w:before="134"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5</w:t>
            </w:r>
          </w:p>
        </w:tc>
        <w:tc>
          <w:tcPr>
            <w:tcW w:w="3480" w:type="dxa"/>
            <w:vAlign w:val="center"/>
          </w:tcPr>
          <w:p w14:paraId="77D3C632">
            <w:pPr>
              <w:pStyle w:val="7"/>
              <w:spacing w:before="130" w:line="221" w:lineRule="auto"/>
              <w:jc w:val="center"/>
              <w:rPr>
                <w:rFonts w:hint="eastAsia" w:ascii="宋体" w:hAnsi="宋体" w:eastAsia="宋体" w:cs="宋体"/>
                <w:sz w:val="28"/>
                <w:szCs w:val="28"/>
              </w:rPr>
            </w:pPr>
            <w:r>
              <w:rPr>
                <w:rFonts w:ascii="sans-serif" w:hAnsi="sans-serif" w:eastAsia="sans-serif" w:cs="sans-serif"/>
                <w:i w:val="0"/>
                <w:iCs w:val="0"/>
                <w:caps w:val="0"/>
                <w:spacing w:val="0"/>
                <w:sz w:val="30"/>
                <w:szCs w:val="30"/>
                <w:shd w:val="clear" w:fill="FFFFFF"/>
              </w:rPr>
              <w:t>再书写性</w:t>
            </w:r>
          </w:p>
        </w:tc>
        <w:tc>
          <w:tcPr>
            <w:tcW w:w="3964" w:type="dxa"/>
            <w:vMerge w:val="continue"/>
            <w:vAlign w:val="center"/>
          </w:tcPr>
          <w:p w14:paraId="323339DF">
            <w:pPr>
              <w:pStyle w:val="7"/>
              <w:spacing w:before="133" w:line="183" w:lineRule="auto"/>
              <w:ind w:left="1576"/>
              <w:jc w:val="center"/>
              <w:rPr>
                <w:rFonts w:hint="eastAsia" w:ascii="宋体" w:hAnsi="宋体" w:eastAsia="宋体" w:cs="宋体"/>
                <w:spacing w:val="-3"/>
                <w:sz w:val="28"/>
                <w:szCs w:val="28"/>
              </w:rPr>
            </w:pPr>
          </w:p>
        </w:tc>
      </w:tr>
      <w:tr w14:paraId="0145B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6" w:type="dxa"/>
            <w:vAlign w:val="center"/>
          </w:tcPr>
          <w:p w14:paraId="4075F4E1">
            <w:pPr>
              <w:pStyle w:val="7"/>
              <w:spacing w:before="134"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6</w:t>
            </w:r>
          </w:p>
        </w:tc>
        <w:tc>
          <w:tcPr>
            <w:tcW w:w="3480" w:type="dxa"/>
            <w:vAlign w:val="center"/>
          </w:tcPr>
          <w:p w14:paraId="389504D5">
            <w:pPr>
              <w:pStyle w:val="7"/>
              <w:spacing w:before="130" w:line="221" w:lineRule="auto"/>
              <w:jc w:val="center"/>
              <w:rPr>
                <w:rFonts w:hint="eastAsia" w:ascii="宋体" w:hAnsi="宋体" w:eastAsia="宋体" w:cs="宋体"/>
                <w:sz w:val="28"/>
                <w:szCs w:val="28"/>
              </w:rPr>
            </w:pPr>
            <w:r>
              <w:rPr>
                <w:rFonts w:ascii="sans-serif" w:hAnsi="sans-serif" w:eastAsia="sans-serif" w:cs="sans-serif"/>
                <w:i w:val="0"/>
                <w:iCs w:val="0"/>
                <w:caps w:val="0"/>
                <w:spacing w:val="0"/>
                <w:sz w:val="30"/>
                <w:szCs w:val="30"/>
                <w:shd w:val="clear" w:fill="FFFFFF"/>
              </w:rPr>
              <w:t>耐热性</w:t>
            </w:r>
          </w:p>
        </w:tc>
        <w:tc>
          <w:tcPr>
            <w:tcW w:w="3964" w:type="dxa"/>
            <w:vMerge w:val="continue"/>
            <w:vAlign w:val="center"/>
          </w:tcPr>
          <w:p w14:paraId="330C5960">
            <w:pPr>
              <w:pStyle w:val="7"/>
              <w:spacing w:before="133" w:line="183" w:lineRule="auto"/>
              <w:ind w:left="1576"/>
              <w:jc w:val="center"/>
              <w:rPr>
                <w:rFonts w:hint="eastAsia" w:ascii="宋体" w:hAnsi="宋体" w:eastAsia="宋体" w:cs="宋体"/>
                <w:spacing w:val="-3"/>
                <w:sz w:val="28"/>
                <w:szCs w:val="28"/>
              </w:rPr>
            </w:pPr>
          </w:p>
        </w:tc>
      </w:tr>
      <w:tr w14:paraId="04BF6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6" w:type="dxa"/>
            <w:vAlign w:val="center"/>
          </w:tcPr>
          <w:p w14:paraId="79369194">
            <w:pPr>
              <w:pStyle w:val="7"/>
              <w:spacing w:before="134"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7</w:t>
            </w:r>
          </w:p>
        </w:tc>
        <w:tc>
          <w:tcPr>
            <w:tcW w:w="3480" w:type="dxa"/>
            <w:vAlign w:val="center"/>
          </w:tcPr>
          <w:p w14:paraId="4137F4FE">
            <w:pPr>
              <w:pStyle w:val="7"/>
              <w:spacing w:before="130"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耐寒性</w:t>
            </w:r>
          </w:p>
        </w:tc>
        <w:tc>
          <w:tcPr>
            <w:tcW w:w="3964" w:type="dxa"/>
            <w:vMerge w:val="continue"/>
            <w:vAlign w:val="center"/>
          </w:tcPr>
          <w:p w14:paraId="178CD17F">
            <w:pPr>
              <w:pStyle w:val="7"/>
              <w:spacing w:before="133" w:line="183" w:lineRule="auto"/>
              <w:ind w:left="1576"/>
              <w:jc w:val="center"/>
              <w:rPr>
                <w:rFonts w:hint="eastAsia" w:ascii="宋体" w:hAnsi="宋体" w:eastAsia="宋体" w:cs="宋体"/>
                <w:spacing w:val="-3"/>
                <w:sz w:val="28"/>
                <w:szCs w:val="28"/>
              </w:rPr>
            </w:pPr>
          </w:p>
        </w:tc>
      </w:tr>
      <w:tr w14:paraId="09F73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6" w:type="dxa"/>
            <w:vAlign w:val="center"/>
          </w:tcPr>
          <w:p w14:paraId="1D04E8AA">
            <w:pPr>
              <w:pStyle w:val="7"/>
              <w:spacing w:before="134"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8</w:t>
            </w:r>
          </w:p>
        </w:tc>
        <w:tc>
          <w:tcPr>
            <w:tcW w:w="3480" w:type="dxa"/>
            <w:vAlign w:val="center"/>
          </w:tcPr>
          <w:p w14:paraId="6A02C66F">
            <w:pPr>
              <w:pStyle w:val="7"/>
              <w:spacing w:before="130" w:line="221" w:lineRule="auto"/>
              <w:jc w:val="center"/>
              <w:rPr>
                <w:rFonts w:ascii="sans-serif" w:hAnsi="sans-serif" w:eastAsia="sans-serif" w:cs="sans-serif"/>
                <w:i w:val="0"/>
                <w:iCs w:val="0"/>
                <w:caps w:val="0"/>
                <w:spacing w:val="0"/>
                <w:sz w:val="30"/>
                <w:szCs w:val="30"/>
                <w:shd w:val="clear" w:fill="FFFFFF"/>
              </w:rPr>
            </w:pPr>
            <w:r>
              <w:rPr>
                <w:rFonts w:ascii="sans-serif" w:hAnsi="sans-serif" w:eastAsia="sans-serif" w:cs="sans-serif"/>
                <w:i w:val="0"/>
                <w:iCs w:val="0"/>
                <w:caps w:val="0"/>
                <w:spacing w:val="0"/>
                <w:sz w:val="30"/>
                <w:szCs w:val="30"/>
                <w:shd w:val="clear" w:fill="FFFFFF"/>
              </w:rPr>
              <w:t>耐吸湿性</w:t>
            </w:r>
          </w:p>
        </w:tc>
        <w:tc>
          <w:tcPr>
            <w:tcW w:w="3964" w:type="dxa"/>
            <w:vMerge w:val="continue"/>
            <w:vAlign w:val="center"/>
          </w:tcPr>
          <w:p w14:paraId="4F73683E">
            <w:pPr>
              <w:pStyle w:val="7"/>
              <w:spacing w:before="133" w:line="183" w:lineRule="auto"/>
              <w:ind w:left="1576"/>
              <w:jc w:val="center"/>
              <w:rPr>
                <w:rFonts w:hint="eastAsia" w:ascii="宋体" w:hAnsi="宋体" w:eastAsia="宋体" w:cs="宋体"/>
                <w:spacing w:val="-3"/>
                <w:sz w:val="28"/>
                <w:szCs w:val="28"/>
              </w:rPr>
            </w:pPr>
          </w:p>
        </w:tc>
      </w:tr>
    </w:tbl>
    <w:p w14:paraId="50650E17">
      <w:pPr>
        <w:pStyle w:val="2"/>
        <w:spacing w:before="170" w:line="221" w:lineRule="auto"/>
        <w:jc w:val="center"/>
        <w:rPr>
          <w:rFonts w:hint="eastAsia" w:ascii="宋体" w:hAnsi="宋体" w:eastAsia="宋体" w:cs="宋体"/>
          <w:b w:val="0"/>
          <w:bCs w:val="0"/>
          <w:snapToGrid w:val="0"/>
          <w:color w:val="000000"/>
          <w:spacing w:val="-3"/>
          <w:kern w:val="0"/>
          <w:sz w:val="28"/>
          <w:szCs w:val="28"/>
          <w:lang w:val="en-US" w:eastAsia="en-US" w:bidi="ar-SA"/>
        </w:rPr>
      </w:pPr>
      <w:r>
        <w:rPr>
          <w:rFonts w:hint="eastAsia" w:ascii="宋体" w:hAnsi="宋体" w:eastAsia="宋体" w:cs="宋体"/>
          <w:b w:val="0"/>
          <w:bCs w:val="0"/>
          <w:snapToGrid w:val="0"/>
          <w:color w:val="000000"/>
          <w:spacing w:val="-3"/>
          <w:kern w:val="0"/>
          <w:sz w:val="28"/>
          <w:szCs w:val="28"/>
          <w:lang w:val="en-US" w:eastAsia="en-US" w:bidi="ar-SA"/>
        </w:rPr>
        <w:t>表 2-</w:t>
      </w:r>
      <w:r>
        <w:rPr>
          <w:rFonts w:hint="eastAsia" w:ascii="宋体" w:hAnsi="宋体" w:eastAsia="宋体" w:cs="宋体"/>
          <w:b w:val="0"/>
          <w:bCs w:val="0"/>
          <w:snapToGrid w:val="0"/>
          <w:color w:val="000000"/>
          <w:spacing w:val="-3"/>
          <w:kern w:val="0"/>
          <w:sz w:val="28"/>
          <w:szCs w:val="28"/>
          <w:lang w:val="en-US" w:eastAsia="zh-CN" w:bidi="ar-SA"/>
        </w:rPr>
        <w:t>5</w:t>
      </w:r>
      <w:r>
        <w:rPr>
          <w:rFonts w:hint="eastAsia" w:ascii="宋体" w:hAnsi="宋体" w:eastAsia="宋体" w:cs="宋体"/>
          <w:b w:val="0"/>
          <w:bCs w:val="0"/>
          <w:snapToGrid w:val="0"/>
          <w:color w:val="000000"/>
          <w:spacing w:val="-3"/>
          <w:kern w:val="0"/>
          <w:sz w:val="28"/>
          <w:szCs w:val="28"/>
          <w:lang w:val="en-US" w:eastAsia="en-US" w:bidi="ar-SA"/>
        </w:rPr>
        <w:t>学生文具（</w:t>
      </w:r>
      <w:r>
        <w:rPr>
          <w:rFonts w:hint="eastAsia" w:cs="宋体"/>
          <w:b w:val="0"/>
          <w:bCs w:val="0"/>
          <w:snapToGrid w:val="0"/>
          <w:color w:val="000000"/>
          <w:spacing w:val="-3"/>
          <w:kern w:val="0"/>
          <w:sz w:val="28"/>
          <w:szCs w:val="28"/>
          <w:lang w:val="en-US" w:eastAsia="zh-CN" w:bidi="ar-SA"/>
        </w:rPr>
        <w:t>固体胶</w:t>
      </w:r>
      <w:r>
        <w:rPr>
          <w:rFonts w:hint="eastAsia" w:ascii="宋体" w:hAnsi="宋体" w:eastAsia="宋体" w:cs="宋体"/>
          <w:b w:val="0"/>
          <w:bCs w:val="0"/>
          <w:snapToGrid w:val="0"/>
          <w:color w:val="000000"/>
          <w:spacing w:val="-3"/>
          <w:kern w:val="0"/>
          <w:sz w:val="28"/>
          <w:szCs w:val="28"/>
          <w:lang w:val="en-US" w:eastAsia="en-US" w:bidi="ar-SA"/>
        </w:rPr>
        <w:t>）产品检验项目</w:t>
      </w:r>
    </w:p>
    <w:tbl>
      <w:tblPr>
        <w:tblStyle w:val="6"/>
        <w:tblpPr w:leftFromText="180" w:rightFromText="180" w:vertAnchor="text" w:horzAnchor="page" w:tblpX="1896" w:tblpY="329"/>
        <w:tblOverlap w:val="never"/>
        <w:tblW w:w="853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1"/>
        <w:gridCol w:w="3480"/>
        <w:gridCol w:w="3994"/>
      </w:tblGrid>
      <w:tr w14:paraId="13762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61" w:type="dxa"/>
            <w:vAlign w:val="center"/>
          </w:tcPr>
          <w:p w14:paraId="6425DD40">
            <w:pPr>
              <w:pStyle w:val="7"/>
              <w:spacing w:before="99" w:line="222" w:lineRule="auto"/>
              <w:jc w:val="center"/>
              <w:rPr>
                <w:rFonts w:hint="eastAsia" w:ascii="宋体" w:hAnsi="宋体" w:eastAsia="宋体" w:cs="宋体"/>
                <w:sz w:val="28"/>
                <w:szCs w:val="28"/>
              </w:rPr>
            </w:pPr>
            <w:r>
              <w:rPr>
                <w:rFonts w:hint="eastAsia" w:ascii="宋体" w:hAnsi="宋体" w:eastAsia="宋体" w:cs="宋体"/>
                <w:spacing w:val="-2"/>
                <w:sz w:val="28"/>
                <w:szCs w:val="28"/>
              </w:rPr>
              <w:t>序号</w:t>
            </w:r>
          </w:p>
        </w:tc>
        <w:tc>
          <w:tcPr>
            <w:tcW w:w="3480" w:type="dxa"/>
            <w:vAlign w:val="center"/>
          </w:tcPr>
          <w:p w14:paraId="03389DE7">
            <w:pPr>
              <w:pStyle w:val="7"/>
              <w:spacing w:before="98" w:line="221" w:lineRule="auto"/>
              <w:jc w:val="center"/>
              <w:rPr>
                <w:rFonts w:hint="eastAsia" w:ascii="宋体" w:hAnsi="宋体" w:eastAsia="宋体" w:cs="宋体"/>
                <w:sz w:val="28"/>
                <w:szCs w:val="28"/>
              </w:rPr>
            </w:pPr>
            <w:r>
              <w:rPr>
                <w:rFonts w:hint="eastAsia" w:ascii="宋体" w:hAnsi="宋体" w:eastAsia="宋体" w:cs="宋体"/>
                <w:spacing w:val="-2"/>
                <w:sz w:val="28"/>
                <w:szCs w:val="28"/>
              </w:rPr>
              <w:t>检验项目</w:t>
            </w:r>
          </w:p>
        </w:tc>
        <w:tc>
          <w:tcPr>
            <w:tcW w:w="3994" w:type="dxa"/>
            <w:vAlign w:val="center"/>
          </w:tcPr>
          <w:p w14:paraId="1A5A6DA1">
            <w:pPr>
              <w:pStyle w:val="7"/>
              <w:spacing w:before="98" w:line="221" w:lineRule="auto"/>
              <w:jc w:val="center"/>
              <w:rPr>
                <w:rFonts w:hint="eastAsia" w:ascii="宋体" w:hAnsi="宋体" w:eastAsia="宋体" w:cs="宋体"/>
                <w:sz w:val="28"/>
                <w:szCs w:val="28"/>
              </w:rPr>
            </w:pPr>
            <w:r>
              <w:rPr>
                <w:rFonts w:hint="eastAsia" w:ascii="宋体" w:hAnsi="宋体" w:eastAsia="宋体" w:cs="宋体"/>
                <w:spacing w:val="-2"/>
                <w:sz w:val="28"/>
                <w:szCs w:val="28"/>
              </w:rPr>
              <w:t>检验方法</w:t>
            </w:r>
          </w:p>
        </w:tc>
      </w:tr>
      <w:tr w14:paraId="7277E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061" w:type="dxa"/>
            <w:vAlign w:val="center"/>
          </w:tcPr>
          <w:p w14:paraId="2DFFE94A">
            <w:pPr>
              <w:pStyle w:val="7"/>
              <w:spacing w:before="129" w:line="183"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480" w:type="dxa"/>
            <w:vAlign w:val="center"/>
          </w:tcPr>
          <w:p w14:paraId="65BCE533">
            <w:pPr>
              <w:pStyle w:val="7"/>
              <w:spacing w:before="95" w:line="221" w:lineRule="auto"/>
              <w:jc w:val="center"/>
              <w:rPr>
                <w:rFonts w:hint="eastAsia" w:ascii="宋体" w:hAnsi="宋体" w:eastAsia="宋体" w:cs="宋体"/>
                <w:sz w:val="28"/>
                <w:szCs w:val="28"/>
                <w:lang w:eastAsia="zh-CN"/>
              </w:rPr>
            </w:pPr>
            <w:r>
              <w:rPr>
                <w:rFonts w:hint="eastAsia" w:cs="宋体"/>
                <w:spacing w:val="-2"/>
                <w:sz w:val="28"/>
                <w:szCs w:val="28"/>
                <w:lang w:eastAsia="zh-CN"/>
              </w:rPr>
              <w:t>外观</w:t>
            </w:r>
          </w:p>
        </w:tc>
        <w:tc>
          <w:tcPr>
            <w:tcW w:w="3994" w:type="dxa"/>
            <w:vMerge w:val="restart"/>
            <w:vAlign w:val="center"/>
          </w:tcPr>
          <w:p w14:paraId="71037E9A">
            <w:pPr>
              <w:pStyle w:val="7"/>
              <w:spacing w:before="94" w:line="226" w:lineRule="auto"/>
              <w:jc w:val="center"/>
              <w:rPr>
                <w:rFonts w:hint="eastAsia" w:ascii="宋体" w:hAnsi="宋体" w:eastAsia="宋体" w:cs="宋体"/>
                <w:sz w:val="28"/>
                <w:szCs w:val="28"/>
              </w:rPr>
            </w:pPr>
            <w:r>
              <w:rPr>
                <w:rFonts w:hint="eastAsia" w:ascii="宋体" w:hAnsi="宋体" w:eastAsia="宋体" w:cs="宋体"/>
                <w:sz w:val="28"/>
                <w:szCs w:val="28"/>
              </w:rPr>
              <w:t>QB/T 2857</w:t>
            </w:r>
          </w:p>
          <w:p w14:paraId="6A96B68A">
            <w:pPr>
              <w:pStyle w:val="7"/>
              <w:spacing w:before="210" w:line="226" w:lineRule="auto"/>
              <w:jc w:val="center"/>
              <w:rPr>
                <w:rFonts w:hint="eastAsia" w:ascii="宋体" w:hAnsi="宋体" w:eastAsia="宋体" w:cs="宋体"/>
                <w:sz w:val="28"/>
                <w:szCs w:val="28"/>
              </w:rPr>
            </w:pPr>
          </w:p>
        </w:tc>
      </w:tr>
      <w:tr w14:paraId="11ACA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61" w:type="dxa"/>
            <w:vAlign w:val="center"/>
          </w:tcPr>
          <w:p w14:paraId="28069581">
            <w:pPr>
              <w:pStyle w:val="7"/>
              <w:spacing w:before="247" w:line="182" w:lineRule="auto"/>
              <w:jc w:val="center"/>
              <w:rPr>
                <w:rFonts w:hint="eastAsia" w:ascii="宋体" w:hAnsi="宋体" w:eastAsia="宋体" w:cs="宋体"/>
                <w:sz w:val="28"/>
                <w:szCs w:val="28"/>
              </w:rPr>
            </w:pPr>
            <w:r>
              <w:rPr>
                <w:rFonts w:hint="eastAsia" w:ascii="宋体" w:hAnsi="宋体" w:eastAsia="宋体" w:cs="宋体"/>
                <w:sz w:val="28"/>
                <w:szCs w:val="28"/>
              </w:rPr>
              <w:t>2</w:t>
            </w:r>
          </w:p>
        </w:tc>
        <w:tc>
          <w:tcPr>
            <w:tcW w:w="3480" w:type="dxa"/>
            <w:vAlign w:val="center"/>
          </w:tcPr>
          <w:p w14:paraId="1BE81DAB">
            <w:pPr>
              <w:pStyle w:val="7"/>
              <w:spacing w:before="211" w:line="221" w:lineRule="auto"/>
              <w:jc w:val="center"/>
              <w:rPr>
                <w:rFonts w:hint="eastAsia" w:ascii="宋体" w:hAnsi="宋体" w:eastAsia="宋体" w:cs="宋体"/>
                <w:sz w:val="28"/>
                <w:szCs w:val="28"/>
              </w:rPr>
            </w:pPr>
            <w:r>
              <w:rPr>
                <w:rFonts w:hint="eastAsia" w:ascii="宋体" w:hAnsi="宋体" w:eastAsia="宋体" w:cs="宋体"/>
                <w:sz w:val="28"/>
                <w:szCs w:val="28"/>
              </w:rPr>
              <w:t>涂布性</w:t>
            </w:r>
          </w:p>
        </w:tc>
        <w:tc>
          <w:tcPr>
            <w:tcW w:w="3994" w:type="dxa"/>
            <w:vMerge w:val="continue"/>
            <w:vAlign w:val="center"/>
          </w:tcPr>
          <w:p w14:paraId="05FB5DB7">
            <w:pPr>
              <w:pStyle w:val="7"/>
              <w:spacing w:line="182" w:lineRule="auto"/>
              <w:ind w:left="1523"/>
              <w:jc w:val="center"/>
              <w:rPr>
                <w:rFonts w:hint="eastAsia" w:ascii="宋体" w:hAnsi="宋体" w:eastAsia="宋体" w:cs="宋体"/>
                <w:sz w:val="28"/>
                <w:szCs w:val="28"/>
              </w:rPr>
            </w:pPr>
          </w:p>
        </w:tc>
      </w:tr>
      <w:tr w14:paraId="545E4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061" w:type="dxa"/>
            <w:vAlign w:val="center"/>
          </w:tcPr>
          <w:p w14:paraId="69FA3ABB">
            <w:pPr>
              <w:pStyle w:val="7"/>
              <w:spacing w:before="246" w:line="182" w:lineRule="auto"/>
              <w:jc w:val="center"/>
              <w:rPr>
                <w:rFonts w:hint="eastAsia" w:ascii="宋体" w:hAnsi="宋体" w:eastAsia="宋体" w:cs="宋体"/>
                <w:sz w:val="28"/>
                <w:szCs w:val="28"/>
              </w:rPr>
            </w:pPr>
            <w:r>
              <w:rPr>
                <w:rFonts w:hint="eastAsia" w:ascii="宋体" w:hAnsi="宋体" w:eastAsia="宋体" w:cs="宋体"/>
                <w:sz w:val="28"/>
                <w:szCs w:val="28"/>
              </w:rPr>
              <w:t>3</w:t>
            </w:r>
          </w:p>
        </w:tc>
        <w:tc>
          <w:tcPr>
            <w:tcW w:w="3480" w:type="dxa"/>
            <w:vAlign w:val="center"/>
          </w:tcPr>
          <w:p w14:paraId="78A2D56D">
            <w:pPr>
              <w:pStyle w:val="7"/>
              <w:spacing w:before="35" w:line="209" w:lineRule="auto"/>
              <w:jc w:val="center"/>
              <w:rPr>
                <w:rFonts w:hint="eastAsia" w:ascii="宋体" w:hAnsi="宋体" w:eastAsia="宋体" w:cs="宋体"/>
                <w:sz w:val="28"/>
                <w:szCs w:val="28"/>
              </w:rPr>
            </w:pPr>
            <w:r>
              <w:rPr>
                <w:rFonts w:hint="eastAsia" w:ascii="宋体" w:hAnsi="宋体" w:eastAsia="宋体" w:cs="宋体"/>
                <w:sz w:val="28"/>
                <w:szCs w:val="28"/>
              </w:rPr>
              <w:t>粘接性</w:t>
            </w:r>
          </w:p>
        </w:tc>
        <w:tc>
          <w:tcPr>
            <w:tcW w:w="3994" w:type="dxa"/>
            <w:vMerge w:val="continue"/>
            <w:vAlign w:val="center"/>
          </w:tcPr>
          <w:p w14:paraId="6508B494">
            <w:pPr>
              <w:pStyle w:val="7"/>
              <w:spacing w:before="210" w:line="226" w:lineRule="auto"/>
              <w:ind w:left="1470"/>
              <w:jc w:val="center"/>
              <w:rPr>
                <w:rFonts w:hint="eastAsia" w:ascii="宋体" w:hAnsi="宋体" w:eastAsia="宋体" w:cs="宋体"/>
                <w:sz w:val="28"/>
                <w:szCs w:val="28"/>
              </w:rPr>
            </w:pPr>
          </w:p>
        </w:tc>
      </w:tr>
      <w:tr w14:paraId="7C6BA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061" w:type="dxa"/>
            <w:vAlign w:val="center"/>
          </w:tcPr>
          <w:p w14:paraId="1C3BA7D3">
            <w:pPr>
              <w:pStyle w:val="7"/>
              <w:spacing w:before="246"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4</w:t>
            </w:r>
          </w:p>
        </w:tc>
        <w:tc>
          <w:tcPr>
            <w:tcW w:w="3480" w:type="dxa"/>
            <w:vAlign w:val="center"/>
          </w:tcPr>
          <w:p w14:paraId="5B5F731A">
            <w:pPr>
              <w:pStyle w:val="7"/>
              <w:spacing w:before="35" w:line="209" w:lineRule="auto"/>
              <w:jc w:val="center"/>
              <w:rPr>
                <w:rFonts w:hint="eastAsia" w:ascii="宋体" w:hAnsi="宋体" w:eastAsia="宋体" w:cs="宋体"/>
                <w:sz w:val="28"/>
                <w:szCs w:val="28"/>
              </w:rPr>
            </w:pPr>
            <w:r>
              <w:rPr>
                <w:rFonts w:ascii="sans-serif" w:hAnsi="sans-serif" w:eastAsia="sans-serif" w:cs="sans-serif"/>
                <w:i w:val="0"/>
                <w:iCs w:val="0"/>
                <w:caps w:val="0"/>
                <w:spacing w:val="0"/>
                <w:sz w:val="30"/>
                <w:szCs w:val="30"/>
                <w:shd w:val="clear" w:fill="FFFFFF"/>
              </w:rPr>
              <w:t>容器密封性</w:t>
            </w:r>
          </w:p>
        </w:tc>
        <w:tc>
          <w:tcPr>
            <w:tcW w:w="3994" w:type="dxa"/>
            <w:vMerge w:val="continue"/>
            <w:vAlign w:val="center"/>
          </w:tcPr>
          <w:p w14:paraId="6E8E0801">
            <w:pPr>
              <w:pStyle w:val="7"/>
              <w:spacing w:before="210" w:line="226" w:lineRule="auto"/>
              <w:ind w:left="1470"/>
              <w:jc w:val="center"/>
              <w:rPr>
                <w:rFonts w:hint="eastAsia" w:ascii="宋体" w:hAnsi="宋体" w:eastAsia="宋体" w:cs="宋体"/>
                <w:spacing w:val="-2"/>
                <w:sz w:val="28"/>
                <w:szCs w:val="28"/>
              </w:rPr>
            </w:pPr>
          </w:p>
        </w:tc>
      </w:tr>
      <w:tr w14:paraId="61EB7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061" w:type="dxa"/>
            <w:vAlign w:val="center"/>
          </w:tcPr>
          <w:p w14:paraId="645A3250">
            <w:pPr>
              <w:pStyle w:val="7"/>
              <w:spacing w:before="246" w:line="182" w:lineRule="auto"/>
              <w:jc w:val="center"/>
              <w:rPr>
                <w:rFonts w:hint="eastAsia" w:ascii="宋体" w:hAnsi="宋体" w:eastAsia="宋体" w:cs="宋体"/>
                <w:sz w:val="28"/>
                <w:szCs w:val="28"/>
                <w:lang w:val="en-US" w:eastAsia="zh-CN"/>
              </w:rPr>
            </w:pPr>
            <w:r>
              <w:rPr>
                <w:rFonts w:hint="eastAsia" w:cs="宋体"/>
                <w:sz w:val="28"/>
                <w:szCs w:val="28"/>
                <w:lang w:val="en-US" w:eastAsia="zh-CN"/>
              </w:rPr>
              <w:t>5</w:t>
            </w:r>
          </w:p>
        </w:tc>
        <w:tc>
          <w:tcPr>
            <w:tcW w:w="3480" w:type="dxa"/>
            <w:vAlign w:val="center"/>
          </w:tcPr>
          <w:p w14:paraId="7280E0C8">
            <w:pPr>
              <w:pStyle w:val="7"/>
              <w:spacing w:before="35" w:line="209" w:lineRule="auto"/>
              <w:jc w:val="center"/>
              <w:rPr>
                <w:rFonts w:hint="eastAsia" w:ascii="宋体" w:hAnsi="宋体" w:eastAsia="宋体" w:cs="宋体"/>
                <w:sz w:val="28"/>
                <w:szCs w:val="28"/>
              </w:rPr>
            </w:pPr>
            <w:r>
              <w:rPr>
                <w:rFonts w:ascii="sans-serif" w:hAnsi="sans-serif" w:eastAsia="sans-serif" w:cs="sans-serif"/>
                <w:i w:val="0"/>
                <w:iCs w:val="0"/>
                <w:caps w:val="0"/>
                <w:spacing w:val="0"/>
                <w:sz w:val="30"/>
                <w:szCs w:val="30"/>
                <w:shd w:val="clear" w:fill="FFFFFF"/>
              </w:rPr>
              <w:t>耐寒性</w:t>
            </w:r>
          </w:p>
        </w:tc>
        <w:tc>
          <w:tcPr>
            <w:tcW w:w="3994" w:type="dxa"/>
            <w:vMerge w:val="continue"/>
            <w:vAlign w:val="center"/>
          </w:tcPr>
          <w:p w14:paraId="0B5C7F33">
            <w:pPr>
              <w:pStyle w:val="7"/>
              <w:spacing w:before="210" w:line="226" w:lineRule="auto"/>
              <w:ind w:left="1470"/>
              <w:jc w:val="center"/>
              <w:rPr>
                <w:rFonts w:hint="eastAsia" w:ascii="宋体" w:hAnsi="宋体" w:eastAsia="宋体" w:cs="宋体"/>
                <w:spacing w:val="-2"/>
                <w:sz w:val="28"/>
                <w:szCs w:val="28"/>
              </w:rPr>
            </w:pPr>
          </w:p>
        </w:tc>
      </w:tr>
    </w:tbl>
    <w:p w14:paraId="6CD66E61">
      <w:pPr>
        <w:spacing w:line="17" w:lineRule="exact"/>
        <w:rPr>
          <w:rFonts w:hint="eastAsia" w:ascii="宋体" w:hAnsi="宋体" w:eastAsia="宋体" w:cs="宋体"/>
          <w:sz w:val="28"/>
          <w:szCs w:val="28"/>
        </w:rPr>
      </w:pPr>
    </w:p>
    <w:p w14:paraId="7DC2261E">
      <w:pPr>
        <w:pStyle w:val="2"/>
        <w:spacing w:before="180" w:line="221" w:lineRule="auto"/>
        <w:jc w:val="center"/>
        <w:rPr>
          <w:rFonts w:hint="eastAsia" w:ascii="宋体" w:hAnsi="宋体" w:eastAsia="宋体" w:cs="宋体"/>
          <w:sz w:val="28"/>
          <w:szCs w:val="28"/>
        </w:rPr>
      </w:pPr>
      <w:r>
        <w:rPr>
          <w:rFonts w:hint="eastAsia" w:ascii="宋体" w:hAnsi="宋体" w:eastAsia="宋体" w:cs="宋体"/>
          <w:b w:val="0"/>
          <w:bCs w:val="0"/>
          <w:snapToGrid w:val="0"/>
          <w:color w:val="000000"/>
          <w:spacing w:val="-3"/>
          <w:kern w:val="0"/>
          <w:sz w:val="28"/>
          <w:szCs w:val="28"/>
          <w:lang w:val="en-US" w:eastAsia="en-US" w:bidi="ar-SA"/>
        </w:rPr>
        <w:t>表 2-</w:t>
      </w:r>
      <w:r>
        <w:rPr>
          <w:rFonts w:hint="eastAsia" w:cs="宋体"/>
          <w:b w:val="0"/>
          <w:bCs w:val="0"/>
          <w:snapToGrid w:val="0"/>
          <w:color w:val="000000"/>
          <w:spacing w:val="-3"/>
          <w:kern w:val="0"/>
          <w:sz w:val="28"/>
          <w:szCs w:val="28"/>
          <w:lang w:val="en-US" w:eastAsia="zh-CN" w:bidi="ar-SA"/>
        </w:rPr>
        <w:t>6</w:t>
      </w:r>
      <w:r>
        <w:rPr>
          <w:rFonts w:hint="eastAsia" w:ascii="宋体" w:hAnsi="宋体" w:eastAsia="宋体" w:cs="宋体"/>
          <w:b w:val="0"/>
          <w:bCs w:val="0"/>
          <w:snapToGrid w:val="0"/>
          <w:color w:val="000000"/>
          <w:spacing w:val="-3"/>
          <w:kern w:val="0"/>
          <w:sz w:val="28"/>
          <w:szCs w:val="28"/>
          <w:lang w:val="en-US" w:eastAsia="en-US" w:bidi="ar-SA"/>
        </w:rPr>
        <w:t xml:space="preserve"> 学生文具（</w:t>
      </w:r>
      <w:r>
        <w:rPr>
          <w:rFonts w:hint="eastAsia" w:cs="宋体"/>
          <w:b w:val="0"/>
          <w:bCs w:val="0"/>
          <w:snapToGrid w:val="0"/>
          <w:color w:val="000000"/>
          <w:spacing w:val="-3"/>
          <w:kern w:val="0"/>
          <w:sz w:val="28"/>
          <w:szCs w:val="28"/>
          <w:lang w:val="en-US" w:eastAsia="zh-CN" w:bidi="ar-SA"/>
        </w:rPr>
        <w:t>簿册</w:t>
      </w:r>
      <w:r>
        <w:rPr>
          <w:rFonts w:hint="eastAsia" w:ascii="宋体" w:hAnsi="宋体" w:eastAsia="宋体" w:cs="宋体"/>
          <w:b w:val="0"/>
          <w:bCs w:val="0"/>
          <w:snapToGrid w:val="0"/>
          <w:color w:val="000000"/>
          <w:spacing w:val="-3"/>
          <w:kern w:val="0"/>
          <w:sz w:val="28"/>
          <w:szCs w:val="28"/>
          <w:lang w:val="en-US" w:eastAsia="en-US" w:bidi="ar-SA"/>
        </w:rPr>
        <w:t>）产品检验项目</w:t>
      </w:r>
    </w:p>
    <w:p w14:paraId="6F59B3AD">
      <w:pPr>
        <w:spacing w:line="16" w:lineRule="exact"/>
        <w:rPr>
          <w:rFonts w:hint="eastAsia" w:ascii="宋体" w:hAnsi="宋体" w:eastAsia="宋体" w:cs="宋体"/>
          <w:sz w:val="28"/>
          <w:szCs w:val="28"/>
        </w:rPr>
      </w:pPr>
    </w:p>
    <w:tbl>
      <w:tblPr>
        <w:tblStyle w:val="6"/>
        <w:tblW w:w="8559" w:type="dxa"/>
        <w:tblInd w:w="12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4"/>
        <w:gridCol w:w="3547"/>
        <w:gridCol w:w="3918"/>
      </w:tblGrid>
      <w:tr w14:paraId="0A1D6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094" w:type="dxa"/>
            <w:vAlign w:val="top"/>
          </w:tcPr>
          <w:p w14:paraId="04320A27">
            <w:pPr>
              <w:pStyle w:val="7"/>
              <w:spacing w:before="99" w:line="222" w:lineRule="auto"/>
              <w:ind w:left="364"/>
              <w:rPr>
                <w:rFonts w:hint="eastAsia" w:ascii="宋体" w:hAnsi="宋体" w:eastAsia="宋体" w:cs="宋体"/>
                <w:sz w:val="28"/>
                <w:szCs w:val="28"/>
              </w:rPr>
            </w:pPr>
            <w:r>
              <w:rPr>
                <w:rFonts w:hint="eastAsia" w:ascii="宋体" w:hAnsi="宋体" w:eastAsia="宋体" w:cs="宋体"/>
                <w:spacing w:val="-2"/>
                <w:sz w:val="28"/>
                <w:szCs w:val="28"/>
              </w:rPr>
              <w:t>序号</w:t>
            </w:r>
          </w:p>
        </w:tc>
        <w:tc>
          <w:tcPr>
            <w:tcW w:w="3547" w:type="dxa"/>
            <w:vAlign w:val="top"/>
          </w:tcPr>
          <w:p w14:paraId="6DD3C52F">
            <w:pPr>
              <w:pStyle w:val="7"/>
              <w:spacing w:before="98" w:line="221" w:lineRule="auto"/>
              <w:ind w:left="1381"/>
              <w:rPr>
                <w:rFonts w:hint="eastAsia" w:ascii="宋体" w:hAnsi="宋体" w:eastAsia="宋体" w:cs="宋体"/>
                <w:sz w:val="28"/>
                <w:szCs w:val="28"/>
              </w:rPr>
            </w:pPr>
            <w:r>
              <w:rPr>
                <w:rFonts w:hint="eastAsia" w:ascii="宋体" w:hAnsi="宋体" w:eastAsia="宋体" w:cs="宋体"/>
                <w:spacing w:val="-2"/>
                <w:sz w:val="28"/>
                <w:szCs w:val="28"/>
              </w:rPr>
              <w:t>检验项目</w:t>
            </w:r>
          </w:p>
        </w:tc>
        <w:tc>
          <w:tcPr>
            <w:tcW w:w="3918" w:type="dxa"/>
            <w:vAlign w:val="top"/>
          </w:tcPr>
          <w:p w14:paraId="0C56CA04">
            <w:pPr>
              <w:pStyle w:val="7"/>
              <w:spacing w:before="98" w:line="221" w:lineRule="auto"/>
              <w:ind w:left="1477"/>
              <w:rPr>
                <w:rFonts w:hint="eastAsia" w:ascii="宋体" w:hAnsi="宋体" w:eastAsia="宋体" w:cs="宋体"/>
                <w:sz w:val="28"/>
                <w:szCs w:val="28"/>
              </w:rPr>
            </w:pPr>
            <w:r>
              <w:rPr>
                <w:rFonts w:hint="eastAsia" w:ascii="宋体" w:hAnsi="宋体" w:eastAsia="宋体" w:cs="宋体"/>
                <w:spacing w:val="-2"/>
                <w:sz w:val="28"/>
                <w:szCs w:val="28"/>
              </w:rPr>
              <w:t>检验方法</w:t>
            </w:r>
          </w:p>
        </w:tc>
      </w:tr>
      <w:tr w14:paraId="4C86F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1EB66BB7">
            <w:pPr>
              <w:pStyle w:val="7"/>
              <w:spacing w:before="246" w:line="182" w:lineRule="auto"/>
              <w:jc w:val="center"/>
              <w:rPr>
                <w:rFonts w:hint="eastAsia" w:cs="宋体"/>
                <w:sz w:val="28"/>
                <w:szCs w:val="28"/>
                <w:lang w:val="en-US" w:eastAsia="zh-CN"/>
              </w:rPr>
            </w:pPr>
            <w:r>
              <w:rPr>
                <w:rFonts w:hint="eastAsia" w:cs="宋体"/>
                <w:sz w:val="28"/>
                <w:szCs w:val="28"/>
                <w:lang w:val="en-US" w:eastAsia="zh-CN"/>
              </w:rPr>
              <w:t>1</w:t>
            </w:r>
          </w:p>
        </w:tc>
        <w:tc>
          <w:tcPr>
            <w:tcW w:w="3547" w:type="dxa"/>
            <w:vAlign w:val="center"/>
          </w:tcPr>
          <w:p w14:paraId="3E11FFCB">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eastAsia="zh-CN"/>
              </w:rPr>
              <w:t>白页</w:t>
            </w:r>
          </w:p>
        </w:tc>
        <w:tc>
          <w:tcPr>
            <w:tcW w:w="3918" w:type="dxa"/>
            <w:vMerge w:val="restart"/>
            <w:vAlign w:val="center"/>
          </w:tcPr>
          <w:p w14:paraId="32106462">
            <w:pPr>
              <w:pStyle w:val="7"/>
              <w:spacing w:before="131" w:line="182" w:lineRule="auto"/>
              <w:jc w:val="center"/>
              <w:rPr>
                <w:rFonts w:hint="default" w:ascii="宋体" w:hAnsi="宋体" w:eastAsia="宋体" w:cs="宋体"/>
                <w:sz w:val="28"/>
                <w:szCs w:val="28"/>
                <w:lang w:val="en-US" w:eastAsia="zh-CN"/>
              </w:rPr>
            </w:pPr>
            <w:r>
              <w:rPr>
                <w:rFonts w:hint="eastAsia" w:cs="宋体"/>
                <w:sz w:val="28"/>
                <w:szCs w:val="28"/>
                <w:lang w:val="en-US" w:eastAsia="zh-CN"/>
              </w:rPr>
              <w:t>QB/T1438</w:t>
            </w:r>
          </w:p>
        </w:tc>
      </w:tr>
      <w:tr w14:paraId="743DB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2283E010">
            <w:pPr>
              <w:pStyle w:val="7"/>
              <w:spacing w:before="246" w:line="182" w:lineRule="auto"/>
              <w:jc w:val="center"/>
              <w:rPr>
                <w:rFonts w:hint="eastAsia" w:cs="宋体"/>
                <w:sz w:val="28"/>
                <w:szCs w:val="28"/>
                <w:lang w:val="en-US" w:eastAsia="zh-CN"/>
              </w:rPr>
            </w:pPr>
            <w:r>
              <w:rPr>
                <w:rFonts w:hint="eastAsia" w:cs="宋体"/>
                <w:sz w:val="28"/>
                <w:szCs w:val="28"/>
                <w:lang w:val="en-US" w:eastAsia="zh-CN"/>
              </w:rPr>
              <w:t>2</w:t>
            </w:r>
          </w:p>
        </w:tc>
        <w:tc>
          <w:tcPr>
            <w:tcW w:w="3547" w:type="dxa"/>
            <w:vAlign w:val="center"/>
          </w:tcPr>
          <w:p w14:paraId="6CEBC82B">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val="en-US" w:eastAsia="zh-CN"/>
              </w:rPr>
              <w:t>纸张破洞</w:t>
            </w:r>
          </w:p>
        </w:tc>
        <w:tc>
          <w:tcPr>
            <w:tcW w:w="3918" w:type="dxa"/>
            <w:vMerge w:val="continue"/>
            <w:tcBorders/>
            <w:vAlign w:val="center"/>
          </w:tcPr>
          <w:p w14:paraId="51FCE96C">
            <w:pPr>
              <w:pStyle w:val="7"/>
              <w:spacing w:before="131" w:line="182" w:lineRule="auto"/>
              <w:jc w:val="center"/>
              <w:rPr>
                <w:rFonts w:hint="eastAsia" w:ascii="宋体" w:hAnsi="宋体" w:eastAsia="宋体" w:cs="宋体"/>
                <w:sz w:val="28"/>
                <w:szCs w:val="28"/>
              </w:rPr>
            </w:pPr>
          </w:p>
        </w:tc>
      </w:tr>
      <w:tr w14:paraId="7CAA9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7EE525A7">
            <w:pPr>
              <w:pStyle w:val="7"/>
              <w:spacing w:before="246" w:line="182" w:lineRule="auto"/>
              <w:jc w:val="center"/>
              <w:rPr>
                <w:rFonts w:hint="eastAsia" w:cs="宋体"/>
                <w:sz w:val="28"/>
                <w:szCs w:val="28"/>
                <w:lang w:val="en-US" w:eastAsia="zh-CN"/>
              </w:rPr>
            </w:pPr>
            <w:r>
              <w:rPr>
                <w:rFonts w:hint="eastAsia" w:cs="宋体"/>
                <w:sz w:val="28"/>
                <w:szCs w:val="28"/>
                <w:lang w:val="en-US" w:eastAsia="zh-CN"/>
              </w:rPr>
              <w:t>3</w:t>
            </w:r>
          </w:p>
        </w:tc>
        <w:tc>
          <w:tcPr>
            <w:tcW w:w="3547" w:type="dxa"/>
            <w:vAlign w:val="center"/>
          </w:tcPr>
          <w:p w14:paraId="50153B1A">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eastAsia="zh-CN"/>
              </w:rPr>
              <w:t>脏迹</w:t>
            </w:r>
          </w:p>
        </w:tc>
        <w:tc>
          <w:tcPr>
            <w:tcW w:w="3918" w:type="dxa"/>
            <w:vMerge w:val="continue"/>
            <w:tcBorders/>
            <w:vAlign w:val="center"/>
          </w:tcPr>
          <w:p w14:paraId="57A80DE1">
            <w:pPr>
              <w:pStyle w:val="7"/>
              <w:spacing w:before="131" w:line="182" w:lineRule="auto"/>
              <w:jc w:val="center"/>
              <w:rPr>
                <w:rFonts w:hint="eastAsia" w:ascii="宋体" w:hAnsi="宋体" w:eastAsia="宋体" w:cs="宋体"/>
                <w:sz w:val="28"/>
                <w:szCs w:val="28"/>
              </w:rPr>
            </w:pPr>
          </w:p>
        </w:tc>
      </w:tr>
      <w:tr w14:paraId="4EA76C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6FBDC908">
            <w:pPr>
              <w:pStyle w:val="7"/>
              <w:spacing w:before="246" w:line="182" w:lineRule="auto"/>
              <w:jc w:val="center"/>
              <w:rPr>
                <w:rFonts w:hint="eastAsia" w:cs="宋体"/>
                <w:sz w:val="28"/>
                <w:szCs w:val="28"/>
                <w:lang w:val="en-US" w:eastAsia="zh-CN"/>
              </w:rPr>
            </w:pPr>
            <w:r>
              <w:rPr>
                <w:rFonts w:hint="eastAsia" w:cs="宋体"/>
                <w:sz w:val="28"/>
                <w:szCs w:val="28"/>
                <w:lang w:val="en-US" w:eastAsia="zh-CN"/>
              </w:rPr>
              <w:t>4</w:t>
            </w:r>
          </w:p>
        </w:tc>
        <w:tc>
          <w:tcPr>
            <w:tcW w:w="3547" w:type="dxa"/>
            <w:vAlign w:val="center"/>
          </w:tcPr>
          <w:p w14:paraId="1F179DBE">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eastAsia="zh-CN"/>
              </w:rPr>
              <w:t>断线</w:t>
            </w:r>
          </w:p>
        </w:tc>
        <w:tc>
          <w:tcPr>
            <w:tcW w:w="3918" w:type="dxa"/>
            <w:vMerge w:val="continue"/>
            <w:tcBorders/>
            <w:vAlign w:val="center"/>
          </w:tcPr>
          <w:p w14:paraId="691A1E2B">
            <w:pPr>
              <w:pStyle w:val="7"/>
              <w:spacing w:before="131" w:line="182" w:lineRule="auto"/>
              <w:jc w:val="center"/>
              <w:rPr>
                <w:rFonts w:hint="eastAsia" w:ascii="宋体" w:hAnsi="宋体" w:eastAsia="宋体" w:cs="宋体"/>
                <w:sz w:val="28"/>
                <w:szCs w:val="28"/>
              </w:rPr>
            </w:pPr>
          </w:p>
        </w:tc>
      </w:tr>
      <w:tr w14:paraId="0A7CD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19685ACB">
            <w:pPr>
              <w:pStyle w:val="7"/>
              <w:spacing w:before="246" w:line="182" w:lineRule="auto"/>
              <w:jc w:val="center"/>
              <w:rPr>
                <w:rFonts w:hint="eastAsia" w:cs="宋体"/>
                <w:sz w:val="28"/>
                <w:szCs w:val="28"/>
                <w:lang w:val="en-US" w:eastAsia="zh-CN"/>
              </w:rPr>
            </w:pPr>
            <w:r>
              <w:rPr>
                <w:rFonts w:hint="eastAsia" w:cs="宋体"/>
                <w:sz w:val="28"/>
                <w:szCs w:val="28"/>
                <w:lang w:val="en-US" w:eastAsia="zh-CN"/>
              </w:rPr>
              <w:t>5</w:t>
            </w:r>
          </w:p>
        </w:tc>
        <w:tc>
          <w:tcPr>
            <w:tcW w:w="3547" w:type="dxa"/>
            <w:vAlign w:val="center"/>
          </w:tcPr>
          <w:p w14:paraId="40A466BE">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eastAsia="zh-CN"/>
              </w:rPr>
              <w:t>张数</w:t>
            </w:r>
          </w:p>
        </w:tc>
        <w:tc>
          <w:tcPr>
            <w:tcW w:w="3918" w:type="dxa"/>
            <w:vMerge w:val="continue"/>
            <w:tcBorders/>
            <w:vAlign w:val="center"/>
          </w:tcPr>
          <w:p w14:paraId="54FBF206">
            <w:pPr>
              <w:pStyle w:val="7"/>
              <w:spacing w:before="131" w:line="182" w:lineRule="auto"/>
              <w:jc w:val="center"/>
              <w:rPr>
                <w:rFonts w:hint="eastAsia" w:ascii="宋体" w:hAnsi="宋体" w:eastAsia="宋体" w:cs="宋体"/>
                <w:sz w:val="28"/>
                <w:szCs w:val="28"/>
              </w:rPr>
            </w:pPr>
          </w:p>
        </w:tc>
      </w:tr>
      <w:tr w14:paraId="5B7BB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4C360475">
            <w:pPr>
              <w:pStyle w:val="7"/>
              <w:spacing w:before="246" w:line="182" w:lineRule="auto"/>
              <w:jc w:val="center"/>
              <w:rPr>
                <w:rFonts w:hint="eastAsia" w:cs="宋体"/>
                <w:sz w:val="28"/>
                <w:szCs w:val="28"/>
                <w:lang w:val="en-US" w:eastAsia="zh-CN"/>
              </w:rPr>
            </w:pPr>
            <w:r>
              <w:rPr>
                <w:rFonts w:hint="eastAsia" w:cs="宋体"/>
                <w:sz w:val="28"/>
                <w:szCs w:val="28"/>
                <w:lang w:val="en-US" w:eastAsia="zh-CN"/>
              </w:rPr>
              <w:t>6</w:t>
            </w:r>
          </w:p>
        </w:tc>
        <w:tc>
          <w:tcPr>
            <w:tcW w:w="3547" w:type="dxa"/>
            <w:vAlign w:val="center"/>
          </w:tcPr>
          <w:p w14:paraId="7D434688">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eastAsia="zh-CN"/>
              </w:rPr>
              <w:t>两面对线偏差</w:t>
            </w:r>
          </w:p>
        </w:tc>
        <w:tc>
          <w:tcPr>
            <w:tcW w:w="3918" w:type="dxa"/>
            <w:vMerge w:val="continue"/>
            <w:tcBorders/>
            <w:vAlign w:val="center"/>
          </w:tcPr>
          <w:p w14:paraId="07B7E45F">
            <w:pPr>
              <w:pStyle w:val="7"/>
              <w:spacing w:before="131" w:line="182" w:lineRule="auto"/>
              <w:jc w:val="center"/>
              <w:rPr>
                <w:rFonts w:hint="eastAsia" w:ascii="宋体" w:hAnsi="宋体" w:eastAsia="宋体" w:cs="宋体"/>
                <w:sz w:val="28"/>
                <w:szCs w:val="28"/>
              </w:rPr>
            </w:pPr>
          </w:p>
        </w:tc>
      </w:tr>
      <w:tr w14:paraId="4BF53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94" w:type="dxa"/>
            <w:vAlign w:val="center"/>
          </w:tcPr>
          <w:p w14:paraId="0F3777D8">
            <w:pPr>
              <w:pStyle w:val="7"/>
              <w:spacing w:before="246" w:line="182" w:lineRule="auto"/>
              <w:jc w:val="center"/>
              <w:rPr>
                <w:rFonts w:hint="eastAsia" w:cs="宋体"/>
                <w:sz w:val="28"/>
                <w:szCs w:val="28"/>
                <w:lang w:val="en-US" w:eastAsia="zh-CN"/>
              </w:rPr>
            </w:pPr>
            <w:r>
              <w:rPr>
                <w:rFonts w:hint="eastAsia" w:cs="宋体"/>
                <w:sz w:val="28"/>
                <w:szCs w:val="28"/>
                <w:lang w:val="en-US" w:eastAsia="zh-CN"/>
              </w:rPr>
              <w:t>7</w:t>
            </w:r>
          </w:p>
        </w:tc>
        <w:tc>
          <w:tcPr>
            <w:tcW w:w="3547" w:type="dxa"/>
            <w:vAlign w:val="center"/>
          </w:tcPr>
          <w:p w14:paraId="3F17E1FF">
            <w:pPr>
              <w:pStyle w:val="7"/>
              <w:spacing w:before="35" w:line="209" w:lineRule="auto"/>
              <w:jc w:val="center"/>
              <w:rPr>
                <w:rFonts w:hint="eastAsia"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eastAsia="zh-CN"/>
              </w:rPr>
              <w:t>标志</w:t>
            </w:r>
          </w:p>
        </w:tc>
        <w:tc>
          <w:tcPr>
            <w:tcW w:w="3918" w:type="dxa"/>
            <w:vMerge w:val="continue"/>
            <w:tcBorders/>
            <w:vAlign w:val="center"/>
          </w:tcPr>
          <w:p w14:paraId="0BC0F195">
            <w:pPr>
              <w:pStyle w:val="7"/>
              <w:spacing w:before="131" w:line="182" w:lineRule="auto"/>
              <w:jc w:val="center"/>
              <w:rPr>
                <w:rFonts w:hint="eastAsia" w:ascii="宋体" w:hAnsi="宋体" w:eastAsia="宋体" w:cs="宋体"/>
                <w:sz w:val="28"/>
                <w:szCs w:val="28"/>
              </w:rPr>
            </w:pPr>
          </w:p>
        </w:tc>
      </w:tr>
    </w:tbl>
    <w:p w14:paraId="55BDAE97">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rPr>
      </w:pPr>
      <w:r>
        <w:rPr>
          <w:rFonts w:hint="eastAsia" w:ascii="宋体" w:hAnsi="宋体" w:eastAsia="宋体" w:cs="宋体"/>
          <w:snapToGrid/>
          <w:color w:val="000000"/>
          <w:kern w:val="2"/>
          <w:sz w:val="28"/>
          <w:szCs w:val="28"/>
        </w:rPr>
        <w:t xml:space="preserve">注：执行企业标准、团体标准、地方标准的产品，检验项目参照上述内容执行。 </w:t>
      </w:r>
    </w:p>
    <w:p w14:paraId="275E5944">
      <w:pPr>
        <w:widowControl w:val="0"/>
        <w:kinsoku/>
        <w:autoSpaceDE/>
        <w:autoSpaceDN/>
        <w:adjustRightInd/>
        <w:snapToGrid/>
        <w:spacing w:line="360" w:lineRule="auto"/>
        <w:ind w:firstLine="560" w:firstLineChars="200"/>
        <w:jc w:val="both"/>
        <w:textAlignment w:val="auto"/>
        <w:rPr>
          <w:rFonts w:ascii="宋体" w:hAnsi="宋体" w:eastAsia="宋体" w:cs="宋体"/>
          <w:b w:val="0"/>
          <w:bCs w:val="0"/>
          <w:color w:val="000000"/>
          <w:sz w:val="20"/>
          <w:szCs w:val="20"/>
        </w:rPr>
      </w:pPr>
      <w:r>
        <w:rPr>
          <w:rFonts w:hint="eastAsia" w:ascii="宋体" w:hAnsi="宋体" w:eastAsia="宋体" w:cs="宋体"/>
          <w:snapToGrid/>
          <w:color w:val="000000"/>
          <w:kern w:val="2"/>
          <w:sz w:val="28"/>
          <w:szCs w:val="28"/>
        </w:rPr>
        <w:t>凡是注日期的文件，其随后所有的修改单（不包括勘误的内容）或修订版不适用于本细 则。凡是不注日期的文件，其最新版本适用于本细则。</w:t>
      </w:r>
    </w:p>
    <w:p w14:paraId="5793012C">
      <w:pPr>
        <w:pStyle w:val="2"/>
        <w:spacing w:before="138" w:line="221" w:lineRule="auto"/>
        <w:ind w:left="125"/>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3 判定规则</w:t>
      </w:r>
    </w:p>
    <w:p w14:paraId="04A81C59">
      <w:pPr>
        <w:spacing w:line="226" w:lineRule="auto"/>
        <w:ind w:firstLine="548" w:firstLineChars="200"/>
        <w:rPr>
          <w:rFonts w:hint="eastAsia" w:ascii="宋体" w:hAnsi="宋体" w:eastAsia="宋体" w:cs="宋体"/>
          <w:sz w:val="28"/>
          <w:szCs w:val="28"/>
        </w:rPr>
      </w:pPr>
      <w:r>
        <w:rPr>
          <w:rFonts w:hint="eastAsia" w:ascii="宋体" w:hAnsi="宋体" w:eastAsia="宋体" w:cs="宋体"/>
          <w:spacing w:val="-3"/>
          <w:sz w:val="28"/>
          <w:szCs w:val="28"/>
        </w:rPr>
        <w:t>3.1</w:t>
      </w:r>
      <w:r>
        <w:rPr>
          <w:rFonts w:hint="eastAsia" w:ascii="宋体" w:hAnsi="宋体" w:eastAsia="宋体" w:cs="宋体"/>
          <w:spacing w:val="-43"/>
          <w:sz w:val="28"/>
          <w:szCs w:val="28"/>
        </w:rPr>
        <w:t xml:space="preserve"> </w:t>
      </w:r>
      <w:r>
        <w:rPr>
          <w:rFonts w:hint="eastAsia" w:ascii="宋体" w:hAnsi="宋体" w:eastAsia="宋体" w:cs="宋体"/>
          <w:spacing w:val="-3"/>
          <w:sz w:val="28"/>
          <w:szCs w:val="28"/>
        </w:rPr>
        <w:t>标准依据</w:t>
      </w:r>
    </w:p>
    <w:p w14:paraId="2854E6B2">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21027 学生用品的安全通用要求</w:t>
      </w:r>
    </w:p>
    <w:p w14:paraId="06FA96F4">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37853 中性墨水圆珠笔和笔芯</w:t>
      </w:r>
    </w:p>
    <w:p w14:paraId="0F70EF2A">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QB/T 2777</w:t>
      </w:r>
      <w:r>
        <w:rPr>
          <w:rFonts w:hint="eastAsia" w:ascii="宋体" w:hAnsi="宋体" w:eastAsia="宋体" w:cs="宋体"/>
          <w:sz w:val="28"/>
          <w:szCs w:val="28"/>
          <w:lang w:val="en-US" w:eastAsia="zh-CN"/>
        </w:rPr>
        <w:t xml:space="preserve"> 记号笔</w:t>
      </w:r>
    </w:p>
    <w:p w14:paraId="3931432C">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QB/T 4154修正带</w:t>
      </w:r>
    </w:p>
    <w:p w14:paraId="64FE4512">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QB/T 2857固体胶</w:t>
      </w:r>
    </w:p>
    <w:p w14:paraId="3C4C0486">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QB/T 1437 课业簿册</w:t>
      </w:r>
    </w:p>
    <w:p w14:paraId="63042867">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QB/T 1438 簿册</w:t>
      </w:r>
    </w:p>
    <w:p w14:paraId="4CA7A6BC">
      <w:pPr>
        <w:pStyle w:val="2"/>
        <w:spacing w:before="1" w:line="219" w:lineRule="auto"/>
        <w:ind w:firstLine="556" w:firstLineChars="200"/>
        <w:rPr>
          <w:rFonts w:hint="eastAsia" w:ascii="宋体" w:hAnsi="宋体" w:eastAsia="宋体" w:cs="宋体"/>
          <w:sz w:val="28"/>
          <w:szCs w:val="28"/>
        </w:rPr>
      </w:pPr>
      <w:r>
        <w:rPr>
          <w:rFonts w:hint="eastAsia" w:ascii="宋体" w:hAnsi="宋体" w:eastAsia="宋体" w:cs="宋体"/>
          <w:spacing w:val="-1"/>
          <w:sz w:val="28"/>
          <w:szCs w:val="28"/>
        </w:rPr>
        <w:t>相关的法律、行政法规、部门规章、规范性文件</w:t>
      </w:r>
    </w:p>
    <w:p w14:paraId="413247DD">
      <w:pPr>
        <w:widowControl w:val="0"/>
        <w:kinsoku/>
        <w:autoSpaceDE/>
        <w:autoSpaceDN/>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现行有效的企业标准、团体标准、地方标准及产品明示质量</w:t>
      </w:r>
      <w:r>
        <w:rPr>
          <w:rFonts w:hint="eastAsia" w:ascii="宋体" w:hAnsi="宋体" w:eastAsia="宋体" w:cs="宋体"/>
          <w:sz w:val="28"/>
          <w:szCs w:val="28"/>
          <w:lang w:eastAsia="zh-CN"/>
        </w:rPr>
        <w:t>求</w:t>
      </w:r>
    </w:p>
    <w:p w14:paraId="76F4D4A9">
      <w:pPr>
        <w:pStyle w:val="2"/>
        <w:spacing w:line="221" w:lineRule="auto"/>
        <w:ind w:left="125"/>
        <w:rPr>
          <w:rFonts w:hint="eastAsia" w:ascii="宋体" w:hAnsi="宋体" w:eastAsia="宋体" w:cs="宋体"/>
          <w:spacing w:val="-3"/>
          <w:sz w:val="28"/>
          <w:szCs w:val="28"/>
        </w:rPr>
      </w:pPr>
    </w:p>
    <w:p w14:paraId="4DDEEC5A">
      <w:pPr>
        <w:pStyle w:val="2"/>
        <w:spacing w:line="221" w:lineRule="auto"/>
        <w:ind w:left="125"/>
        <w:rPr>
          <w:rFonts w:hint="eastAsia" w:ascii="宋体" w:hAnsi="宋体" w:eastAsia="宋体" w:cs="宋体"/>
          <w:spacing w:val="-3"/>
          <w:sz w:val="28"/>
          <w:szCs w:val="28"/>
        </w:rPr>
      </w:pPr>
    </w:p>
    <w:p w14:paraId="7BC2D3A5">
      <w:pPr>
        <w:pStyle w:val="2"/>
        <w:spacing w:line="221" w:lineRule="auto"/>
        <w:ind w:left="125"/>
        <w:rPr>
          <w:rFonts w:hint="eastAsia" w:ascii="宋体" w:hAnsi="宋体" w:eastAsia="宋体" w:cs="宋体"/>
          <w:spacing w:val="-3"/>
          <w:sz w:val="28"/>
          <w:szCs w:val="28"/>
        </w:rPr>
      </w:pPr>
    </w:p>
    <w:p w14:paraId="76BF0914">
      <w:pPr>
        <w:pStyle w:val="2"/>
        <w:spacing w:line="221" w:lineRule="auto"/>
        <w:ind w:left="125"/>
        <w:rPr>
          <w:rFonts w:hint="eastAsia" w:ascii="宋体" w:hAnsi="宋体" w:eastAsia="宋体" w:cs="宋体"/>
          <w:sz w:val="28"/>
          <w:szCs w:val="28"/>
        </w:rPr>
      </w:pPr>
      <w:r>
        <w:rPr>
          <w:rFonts w:hint="eastAsia" w:ascii="宋体" w:hAnsi="宋体" w:eastAsia="宋体" w:cs="宋体"/>
          <w:spacing w:val="-3"/>
          <w:sz w:val="28"/>
          <w:szCs w:val="28"/>
        </w:rPr>
        <w:t>3.2</w:t>
      </w:r>
      <w:r>
        <w:rPr>
          <w:rFonts w:hint="eastAsia" w:ascii="宋体" w:hAnsi="宋体" w:eastAsia="宋体" w:cs="宋体"/>
          <w:spacing w:val="-43"/>
          <w:sz w:val="28"/>
          <w:szCs w:val="28"/>
        </w:rPr>
        <w:t xml:space="preserve"> </w:t>
      </w:r>
      <w:r>
        <w:rPr>
          <w:rFonts w:hint="eastAsia" w:ascii="宋体" w:hAnsi="宋体" w:eastAsia="宋体" w:cs="宋体"/>
          <w:spacing w:val="-3"/>
          <w:sz w:val="28"/>
          <w:szCs w:val="28"/>
        </w:rPr>
        <w:t>判定原则</w:t>
      </w:r>
    </w:p>
    <w:p w14:paraId="2A8B01FB">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rPr>
      </w:pPr>
      <w:r>
        <w:rPr>
          <w:rFonts w:hint="eastAsia" w:ascii="宋体" w:hAnsi="宋体" w:eastAsia="宋体" w:cs="宋体"/>
          <w:snapToGrid/>
          <w:color w:val="000000"/>
          <w:kern w:val="2"/>
          <w:sz w:val="28"/>
          <w:szCs w:val="28"/>
        </w:rPr>
        <w:t>经检验，检验项目全部合格，判定为被抽查产品所检项目合格；检验项目中任一项或一项以上不合格</w:t>
      </w:r>
      <w:r>
        <w:rPr>
          <w:rFonts w:hint="eastAsia" w:ascii="宋体" w:hAnsi="宋体" w:eastAsia="宋体" w:cs="宋体"/>
          <w:snapToGrid/>
          <w:color w:val="000000"/>
          <w:kern w:val="2"/>
          <w:sz w:val="28"/>
          <w:szCs w:val="28"/>
          <w:lang w:eastAsia="zh-CN"/>
        </w:rPr>
        <w:t>，</w:t>
      </w:r>
      <w:r>
        <w:rPr>
          <w:rFonts w:hint="eastAsia" w:ascii="宋体" w:hAnsi="宋体" w:eastAsia="宋体" w:cs="宋体"/>
          <w:snapToGrid/>
          <w:color w:val="000000"/>
          <w:kern w:val="2"/>
          <w:sz w:val="28"/>
          <w:szCs w:val="28"/>
        </w:rPr>
        <w:t>判定为被抽查产品不合格。</w:t>
      </w:r>
    </w:p>
    <w:p w14:paraId="5BFEE419">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rPr>
      </w:pPr>
      <w:r>
        <w:rPr>
          <w:rFonts w:hint="eastAsia" w:ascii="宋体" w:hAnsi="宋体" w:eastAsia="宋体" w:cs="宋体"/>
          <w:snapToGrid/>
          <w:color w:val="000000"/>
          <w:kern w:val="2"/>
          <w:sz w:val="28"/>
          <w:szCs w:val="28"/>
        </w:rPr>
        <w:t>若被检产品明示的质量要求高于本细则中检验项目依据的标准要求时，应按被检产品明示的质量要求判定。</w:t>
      </w:r>
    </w:p>
    <w:p w14:paraId="2C062EBB">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rPr>
      </w:pPr>
      <w:r>
        <w:rPr>
          <w:rFonts w:hint="eastAsia" w:ascii="宋体" w:hAnsi="宋体" w:eastAsia="宋体" w:cs="宋体"/>
          <w:snapToGrid/>
          <w:color w:val="000000"/>
          <w:kern w:val="2"/>
          <w:sz w:val="28"/>
          <w:szCs w:val="28"/>
        </w:rPr>
        <w:t>若被检产品明示的质量要求低于本细则中检验项目依据的强制性标准要求时，应按照强制性标准要求判定。</w:t>
      </w:r>
    </w:p>
    <w:p w14:paraId="1BF3F642">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rPr>
      </w:pPr>
      <w:r>
        <w:rPr>
          <w:rFonts w:hint="eastAsia" w:ascii="宋体" w:hAnsi="宋体" w:eastAsia="宋体" w:cs="宋体"/>
          <w:snapToGrid/>
          <w:color w:val="000000"/>
          <w:kern w:val="2"/>
          <w:sz w:val="28"/>
          <w:szCs w:val="28"/>
        </w:rPr>
        <w:t>若被检产品明示的质量要求低于或包含细则中检验项目依据的推荐性标准要求时，应以被检产品明示的质量要求判定，但应在检验报告备注中进行说明。</w:t>
      </w:r>
    </w:p>
    <w:p w14:paraId="118F7667">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lang w:val="en-US" w:eastAsia="en-US"/>
        </w:rPr>
      </w:pPr>
      <w:r>
        <w:rPr>
          <w:rFonts w:hint="eastAsia" w:ascii="宋体" w:hAnsi="宋体" w:eastAsia="宋体" w:cs="宋体"/>
          <w:snapToGrid/>
          <w:color w:val="000000"/>
          <w:kern w:val="2"/>
          <w:sz w:val="28"/>
          <w:szCs w:val="28"/>
          <w:lang w:val="en-US" w:eastAsia="en-US"/>
        </w:rPr>
        <w:t>若被检产品明示的质量要求缺少本细则中检验项目依据的强制性标准要求时，应按照强制性标准要求判定。</w:t>
      </w:r>
    </w:p>
    <w:p w14:paraId="68561590">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lang w:val="en-US" w:eastAsia="en-US"/>
        </w:rPr>
      </w:pPr>
      <w:r>
        <w:rPr>
          <w:rFonts w:hint="eastAsia" w:ascii="宋体" w:hAnsi="宋体" w:eastAsia="宋体" w:cs="宋体"/>
          <w:snapToGrid/>
          <w:color w:val="000000"/>
          <w:kern w:val="2"/>
          <w:sz w:val="28"/>
          <w:szCs w:val="28"/>
          <w:lang w:val="en-US" w:eastAsia="en-US"/>
        </w:rPr>
        <w:t xml:space="preserve">若被检产品明示的质量要求缺少本细则中检验项目依据的推荐性标准要求时，该项目不参与判定，但应在检验报告备注中进行说明。 </w:t>
      </w:r>
    </w:p>
    <w:p w14:paraId="42E304CD">
      <w:pPr>
        <w:pStyle w:val="2"/>
        <w:spacing w:before="138" w:line="221" w:lineRule="auto"/>
        <w:ind w:left="125"/>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 xml:space="preserve">4 异议复检 </w:t>
      </w:r>
    </w:p>
    <w:p w14:paraId="1A1848FB">
      <w:pPr>
        <w:widowControl w:val="0"/>
        <w:kinsoku/>
        <w:autoSpaceDE/>
        <w:autoSpaceDN/>
        <w:adjustRightInd/>
        <w:snapToGrid/>
        <w:spacing w:line="360" w:lineRule="auto"/>
        <w:ind w:firstLine="560" w:firstLineChars="200"/>
        <w:jc w:val="both"/>
        <w:textAlignment w:val="auto"/>
        <w:rPr>
          <w:rFonts w:hint="eastAsia" w:ascii="宋体" w:hAnsi="宋体" w:eastAsia="宋体" w:cs="宋体"/>
          <w:snapToGrid/>
          <w:color w:val="000000"/>
          <w:kern w:val="2"/>
          <w:sz w:val="28"/>
          <w:szCs w:val="28"/>
          <w:lang w:val="en-US" w:eastAsia="en-US" w:bidi="ar-SA"/>
        </w:rPr>
      </w:pPr>
      <w:r>
        <w:rPr>
          <w:rFonts w:hint="eastAsia" w:ascii="宋体" w:hAnsi="宋体" w:eastAsia="宋体" w:cs="宋体"/>
          <w:snapToGrid/>
          <w:color w:val="000000"/>
          <w:kern w:val="2"/>
          <w:sz w:val="28"/>
          <w:szCs w:val="28"/>
          <w:lang w:val="en-US" w:eastAsia="en-US"/>
        </w:rPr>
        <w:t>本细则中确定的全部检验项目，采用备用样品进行复检。</w:t>
      </w:r>
    </w:p>
    <w:sectPr>
      <w:pgSz w:w="11907"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QzMTZiYTIyNDNhZjgzZTQ4YWIzZGQyNzVkODA1NjgifQ=="/>
  </w:docVars>
  <w:rsids>
    <w:rsidRoot w:val="00000000"/>
    <w:rsid w:val="008D4EE8"/>
    <w:rsid w:val="04C17856"/>
    <w:rsid w:val="04F512AE"/>
    <w:rsid w:val="093D1475"/>
    <w:rsid w:val="0A951569"/>
    <w:rsid w:val="0BCA5242"/>
    <w:rsid w:val="0E124C7E"/>
    <w:rsid w:val="101741BD"/>
    <w:rsid w:val="122B4561"/>
    <w:rsid w:val="12381EC3"/>
    <w:rsid w:val="142C45C0"/>
    <w:rsid w:val="150177FB"/>
    <w:rsid w:val="1D725739"/>
    <w:rsid w:val="1FF6089D"/>
    <w:rsid w:val="21A44C6E"/>
    <w:rsid w:val="23E26A49"/>
    <w:rsid w:val="241A2687"/>
    <w:rsid w:val="25606D03"/>
    <w:rsid w:val="287700A8"/>
    <w:rsid w:val="29804D05"/>
    <w:rsid w:val="2D0E31E9"/>
    <w:rsid w:val="2E8157DC"/>
    <w:rsid w:val="382A2A41"/>
    <w:rsid w:val="3A6C5593"/>
    <w:rsid w:val="3B7B6F51"/>
    <w:rsid w:val="3D2A34E3"/>
    <w:rsid w:val="3F6B1805"/>
    <w:rsid w:val="3FA255B3"/>
    <w:rsid w:val="4101455B"/>
    <w:rsid w:val="41FB71FC"/>
    <w:rsid w:val="42424E2B"/>
    <w:rsid w:val="444924A1"/>
    <w:rsid w:val="4678706D"/>
    <w:rsid w:val="46CC30CE"/>
    <w:rsid w:val="488A12DA"/>
    <w:rsid w:val="49E113CD"/>
    <w:rsid w:val="4A190B67"/>
    <w:rsid w:val="549B42D5"/>
    <w:rsid w:val="55766E6E"/>
    <w:rsid w:val="56095F34"/>
    <w:rsid w:val="57CB57BA"/>
    <w:rsid w:val="57E91B79"/>
    <w:rsid w:val="5AED1980"/>
    <w:rsid w:val="60003F04"/>
    <w:rsid w:val="61137C66"/>
    <w:rsid w:val="630C7063"/>
    <w:rsid w:val="63FE7ED1"/>
    <w:rsid w:val="654518E8"/>
    <w:rsid w:val="687C17CE"/>
    <w:rsid w:val="6E442950"/>
    <w:rsid w:val="70497201"/>
    <w:rsid w:val="711D243B"/>
    <w:rsid w:val="7610256F"/>
    <w:rsid w:val="79DD6C0C"/>
    <w:rsid w:val="7A6F5AB6"/>
    <w:rsid w:val="7A737DA1"/>
    <w:rsid w:val="7CAF4890"/>
    <w:rsid w:val="7CBB3234"/>
    <w:rsid w:val="7D9B6F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 w:type="paragraph" w:customStyle="1" w:styleId="8">
    <w:name w:val="列出段落12"/>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1261</Words>
  <Characters>1370</Characters>
  <TotalTime>3</TotalTime>
  <ScaleCrop>false</ScaleCrop>
  <LinksUpToDate>false</LinksUpToDate>
  <CharactersWithSpaces>1422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2023-02-28T18:10:00Z</dcterms:created>
  <dc:creator>Administrator</dc:creator>
  <cp:lastModifiedBy>创信检测</cp:lastModifiedBy>
  <dcterms:modified xsi:type="dcterms:W3CDTF">2026-03-13T05:38:49Z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2023-06-20T10:44:15Z</vt:filetime>
  </property>
  <property fmtid="{D5CDD505-2E9C-101B-9397-08002B2CF9AE}" pid="4" name="KSOProductBuildVer">
    <vt:lpwstr>2052-12.1.0.25225</vt:lpwstr>
  </property>
  <property fmtid="{D5CDD505-2E9C-101B-9397-08002B2CF9AE}" pid="5" name="ICV">
    <vt:lpwstr>0F0BCA5F0E30475888CA748ED5900E9C_12</vt:lpwstr>
  </property>
  <property fmtid="{D5CDD505-2E9C-101B-9397-08002B2CF9AE}" pid="6" name="KSOTemplateDocerSaveRecord">
    <vt:lpwstr>eyJoZGlkIjoiOTdiNzZkOTk1ODVkM2NjNmU3NDdhZjI1NDFkMDc1ZDQiLCJ1c2VySWQiOiI5OTAwOTk0MDkifQ==</vt:lpwstr>
  </property>
</Properties>
</file>