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市市场监管局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2026年二季度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“干部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走流程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局长科长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坐窗口”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       活动公告</w:t>
      </w:r>
    </w:p>
    <w:tbl>
      <w:tblPr>
        <w:tblStyle w:val="8"/>
        <w:tblpPr w:leftFromText="180" w:rightFromText="180" w:vertAnchor="text" w:horzAnchor="margin" w:tblpXSpec="center" w:tblpY="644"/>
        <w:tblOverlap w:val="never"/>
        <w:tblW w:w="11888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2010"/>
        <w:gridCol w:w="1665"/>
        <w:gridCol w:w="2709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4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体验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事项名称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4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黑体" w:eastAsia="仿宋_GB2312" w:cs="黑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8"/>
                <w:szCs w:val="28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5月12日上午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贾建军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枣庄市市场监管局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党组书记、局长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外资登记注册、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特种设备使用登记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4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黑体" w:eastAsia="仿宋_GB2312" w:cs="黑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8"/>
                <w:szCs w:val="28"/>
              </w:rPr>
              <w:t>2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5月12日上午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孙中强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登记注册科科长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外资登记注册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14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黑体" w:eastAsia="仿宋_GB2312" w:cs="黑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8"/>
                <w:szCs w:val="28"/>
              </w:rPr>
              <w:t>3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5月12日上午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坤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特种设备安全  监察科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副科长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特种设备使用登记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4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黑体" w:eastAsia="仿宋_GB2312" w:cs="黑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8"/>
                <w:szCs w:val="28"/>
              </w:rPr>
              <w:t>4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4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黑体" w:eastAsia="仿宋_GB2312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楷体_GB2312" w:hAnsi="黑体" w:eastAsia="楷体_GB2312" w:cs="黑体"/>
          <w:color w:val="auto"/>
          <w:sz w:val="30"/>
          <w:szCs w:val="30"/>
        </w:rPr>
        <w:sectPr>
          <w:pgSz w:w="16820" w:h="11900" w:orient="landscape"/>
          <w:pgMar w:top="1474" w:right="1474" w:bottom="1474" w:left="1417" w:header="0" w:footer="1247" w:gutter="0"/>
          <w:pgNumType w:fmt="decimal"/>
          <w:cols w:space="720" w:num="1"/>
          <w:rtlGutter w:val="0"/>
          <w:docGrid w:linePitch="1" w:charSpace="0"/>
        </w:sectPr>
      </w:pPr>
      <w:r>
        <w:rPr>
          <w:rFonts w:hint="eastAsia" w:ascii="楷体_GB2312" w:hAnsi="黑体" w:eastAsia="楷体_GB2312" w:cs="黑体"/>
          <w:color w:val="auto"/>
          <w:sz w:val="30"/>
          <w:szCs w:val="3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shd w:val="clear" w:color="auto" w:fill="auto"/>
        <w:wordWrap/>
        <w:bidi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shd w:val="clear" w:color="auto" w:fill="auto"/>
        <w:wordWrap/>
        <w:bidi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“走流程”“坐窗口”活动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分管领导和联络员名单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ind w:firstLine="300" w:firstLineChars="100"/>
        <w:rPr>
          <w:rFonts w:ascii="楷体_GB2312" w:hAnsi="仿宋_GB2312" w:eastAsia="楷体_GB2312" w:cs="仿宋_GB2312"/>
          <w:color w:val="auto"/>
          <w:sz w:val="30"/>
          <w:szCs w:val="30"/>
        </w:rPr>
      </w:pPr>
      <w:r>
        <w:rPr>
          <w:rFonts w:hint="eastAsia" w:ascii="楷体_GB2312" w:hAnsi="仿宋_GB2312" w:eastAsia="楷体_GB2312" w:cs="仿宋_GB2312"/>
          <w:color w:val="auto"/>
          <w:sz w:val="30"/>
          <w:szCs w:val="30"/>
        </w:rPr>
        <w:t>填报单位（盖章）：                                         填报日期：</w:t>
      </w:r>
    </w:p>
    <w:tbl>
      <w:tblPr>
        <w:tblStyle w:val="8"/>
        <w:tblW w:w="134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126"/>
        <w:gridCol w:w="4111"/>
        <w:gridCol w:w="3260"/>
        <w:gridCol w:w="22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770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_GB2312"/>
                <w:color w:val="auto"/>
                <w:sz w:val="30"/>
                <w:szCs w:val="30"/>
              </w:rPr>
            </w:pPr>
            <w:r>
              <w:rPr>
                <w:rFonts w:ascii="黑体" w:hAnsi="黑体" w:eastAsia="黑体" w:cs="仿宋_GB2312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_GB2312"/>
                <w:color w:val="auto"/>
                <w:sz w:val="30"/>
                <w:szCs w:val="30"/>
              </w:rPr>
            </w:pPr>
            <w:r>
              <w:rPr>
                <w:rFonts w:ascii="黑体" w:hAnsi="黑体" w:eastAsia="黑体" w:cs="仿宋_GB2312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_GB2312"/>
                <w:color w:val="auto"/>
                <w:sz w:val="30"/>
                <w:szCs w:val="30"/>
              </w:rPr>
            </w:pPr>
            <w:r>
              <w:rPr>
                <w:rFonts w:ascii="黑体" w:hAnsi="黑体" w:eastAsia="黑体" w:cs="仿宋_GB2312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_GB2312"/>
                <w:color w:val="auto"/>
                <w:sz w:val="30"/>
                <w:szCs w:val="30"/>
              </w:rPr>
            </w:pPr>
            <w:r>
              <w:rPr>
                <w:rFonts w:ascii="黑体" w:hAnsi="黑体" w:eastAsia="黑体" w:cs="仿宋_GB2312"/>
                <w:color w:val="auto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黑体" w:eastAsia="仿宋_GB2312" w:cs="仿宋_GB2312"/>
                <w:color w:val="auto"/>
                <w:sz w:val="30"/>
                <w:szCs w:val="30"/>
              </w:rPr>
              <w:t>分管领导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张勇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党组成员、副局长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13963216339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黑体" w:eastAsia="仿宋_GB2312" w:cs="仿宋_GB2312"/>
                <w:color w:val="auto"/>
                <w:sz w:val="30"/>
                <w:szCs w:val="30"/>
              </w:rPr>
              <w:t>联络员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宗杰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四级主办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18866692891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黑体" w:eastAsia="仿宋_GB2312" w:cs="仿宋_GB2312"/>
                <w:color w:val="auto"/>
                <w:sz w:val="30"/>
                <w:szCs w:val="30"/>
                <w:lang w:val="en-US" w:eastAsia="zh-CN"/>
              </w:rPr>
              <w:t>牵头</w:t>
            </w:r>
            <w:r>
              <w:rPr>
                <w:rFonts w:hint="eastAsia" w:ascii="仿宋_GB2312" w:hAnsi="黑体" w:eastAsia="仿宋_GB2312" w:cs="仿宋_GB2312"/>
                <w:color w:val="auto"/>
                <w:sz w:val="30"/>
                <w:szCs w:val="30"/>
              </w:rPr>
              <w:t>科室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登记注册科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3286038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>
      <w:pPr>
        <w:shd w:val="clear" w:color="auto" w:fill="auto"/>
        <w:spacing w:line="520" w:lineRule="exact"/>
        <w:rPr>
          <w:rFonts w:hint="eastAsia" w:ascii="楷体_GB2312" w:hAnsi="黑体" w:eastAsia="楷体_GB2312" w:cs="黑体"/>
          <w:color w:val="auto"/>
          <w:sz w:val="30"/>
          <w:szCs w:val="30"/>
          <w:highlight w:val="none"/>
          <w:shd w:val="clear" w:color="auto" w:fill="auto"/>
        </w:rPr>
        <w:sectPr>
          <w:headerReference r:id="rId3" w:type="default"/>
          <w:footerReference r:id="rId4" w:type="default"/>
          <w:pgSz w:w="16820" w:h="11900" w:orient="landscape"/>
          <w:pgMar w:top="1984" w:right="1701" w:bottom="1701" w:left="1701" w:header="0" w:footer="1247" w:gutter="0"/>
          <w:pgNumType w:fmt="decimal"/>
          <w:cols w:space="720" w:num="1"/>
        </w:sect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5VQQhIgIAADc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Y6+ItGhDxO7OpcepdBtu77V&#10;rSmP6NSZM1W85asGpayZD0/MgRsoH3wPjzgqaZDS9BIltXGf/vYe/TEyWClpwbWCaiwDJfKtxigj&#10;LQfBDcJ2EPRe3RuQd4w9sjyJ+OCCHMTKGfURS7CMOSomPQIzzZENgxrE+wCtN2KZuFguL/reumZX&#10;Xz+DmJaFtd5Y3o86ouftch+AdhpCxOwMFIYXFbAzjbHfpEj/X/Xkdd33x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uVUE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EB881"/>
    <w:rsid w:val="3FD3D4D0"/>
    <w:rsid w:val="3FFCD6FB"/>
    <w:rsid w:val="426538A2"/>
    <w:rsid w:val="5F95EEE9"/>
    <w:rsid w:val="69DDAD76"/>
    <w:rsid w:val="6FFFC09A"/>
    <w:rsid w:val="72BF5378"/>
    <w:rsid w:val="73D3405B"/>
    <w:rsid w:val="77BFE931"/>
    <w:rsid w:val="7BFFF3AF"/>
    <w:rsid w:val="9FBB8288"/>
    <w:rsid w:val="C4CB714E"/>
    <w:rsid w:val="C9050592"/>
    <w:rsid w:val="CECFB3E9"/>
    <w:rsid w:val="DFBF2A28"/>
    <w:rsid w:val="FAAF3010"/>
    <w:rsid w:val="FDFC7A01"/>
    <w:rsid w:val="FF6CA60F"/>
    <w:rsid w:val="FFEF5C52"/>
    <w:rsid w:val="FFF9BB4E"/>
    <w:rsid w:val="FFFF9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"/>
    <w:basedOn w:val="3"/>
    <w:qFormat/>
    <w:uiPriority w:val="0"/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2018-11-30T01:47:00Z</dcterms:created>
  <dc:creator>user</dc:creator>
  <cp:lastModifiedBy>user</cp:lastModifiedBy>
  <cp:lastPrinted>2026-03-17T23:43:00Z</cp:lastPrinted>
  <dcterms:modified xsi:type="dcterms:W3CDTF">2026-05-11T15:24:46Z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