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塑料购物袋产品质量监督抽查实施细则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lang w:eastAsia="zh-CN"/>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1.3抽样范围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cs="宋体"/>
          <w:b/>
          <w:bCs/>
          <w:color w:val="000000"/>
          <w:sz w:val="28"/>
          <w:szCs w:val="28"/>
          <w:lang w:val="en-US" w:eastAsia="zh-CN"/>
        </w:rPr>
      </w:pPr>
      <w:r>
        <w:rPr>
          <w:rFonts w:hint="default" w:ascii="宋体" w:hAnsi="宋体" w:cs="宋体"/>
          <w:b w:val="0"/>
          <w:bCs w:val="0"/>
          <w:color w:val="000000"/>
          <w:sz w:val="28"/>
          <w:szCs w:val="28"/>
          <w:lang w:val="en-US" w:eastAsia="zh-CN"/>
        </w:rPr>
        <w:t>抽查产品种类包括塑料购物</w:t>
      </w:r>
      <w:bookmarkStart w:id="0" w:name="_GoBack"/>
      <w:bookmarkEnd w:id="0"/>
      <w:r>
        <w:rPr>
          <w:rFonts w:hint="default" w:ascii="宋体" w:hAnsi="宋体" w:cs="宋体"/>
          <w:b w:val="0"/>
          <w:bCs w:val="0"/>
          <w:color w:val="000000"/>
          <w:sz w:val="28"/>
          <w:szCs w:val="28"/>
          <w:lang w:val="en-US" w:eastAsia="zh-CN"/>
        </w:rPr>
        <w:t>袋、生物降解塑料购物袋、淀粉基塑料购物袋。</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1.4抽样数量</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lang w:val="en-GB"/>
        </w:rPr>
      </w:pPr>
      <w:r>
        <w:rPr>
          <w:rFonts w:hint="eastAsia" w:ascii="宋体" w:hAnsi="宋体" w:eastAsia="宋体" w:cs="宋体"/>
          <w:sz w:val="28"/>
          <w:szCs w:val="28"/>
        </w:rPr>
        <w:t>每批次产品抽取样品</w:t>
      </w:r>
      <w:r>
        <w:rPr>
          <w:rFonts w:hint="eastAsia" w:ascii="宋体" w:hAnsi="宋体" w:eastAsia="宋体" w:cs="宋体"/>
          <w:sz w:val="28"/>
          <w:szCs w:val="28"/>
          <w:lang w:val="en-US" w:eastAsia="zh-CN"/>
        </w:rPr>
        <w:t>80</w:t>
      </w:r>
      <w:r>
        <w:rPr>
          <w:rFonts w:hint="eastAsia" w:ascii="宋体" w:hAnsi="宋体" w:eastAsia="宋体" w:cs="宋体"/>
          <w:sz w:val="28"/>
          <w:szCs w:val="28"/>
        </w:rPr>
        <w:t>个，其中</w:t>
      </w:r>
      <w:r>
        <w:rPr>
          <w:rFonts w:hint="eastAsia" w:ascii="宋体" w:hAnsi="宋体" w:eastAsia="宋体" w:cs="宋体"/>
          <w:sz w:val="28"/>
          <w:szCs w:val="28"/>
          <w:lang w:val="en-US" w:eastAsia="zh-CN"/>
        </w:rPr>
        <w:t>50</w:t>
      </w:r>
      <w:r>
        <w:rPr>
          <w:rFonts w:hint="eastAsia" w:ascii="宋体" w:hAnsi="宋体" w:eastAsia="宋体" w:cs="宋体"/>
          <w:sz w:val="28"/>
          <w:szCs w:val="28"/>
        </w:rPr>
        <w:t>个作为检验样品，</w:t>
      </w:r>
      <w:r>
        <w:rPr>
          <w:rFonts w:hint="eastAsia" w:ascii="宋体" w:hAnsi="宋体" w:eastAsia="宋体" w:cs="宋体"/>
          <w:sz w:val="28"/>
          <w:szCs w:val="28"/>
          <w:lang w:val="en-US" w:eastAsia="zh-CN"/>
        </w:rPr>
        <w:t>30</w:t>
      </w:r>
      <w:r>
        <w:rPr>
          <w:rFonts w:hint="eastAsia" w:ascii="宋体" w:hAnsi="宋体" w:eastAsia="宋体" w:cs="宋体"/>
          <w:sz w:val="28"/>
          <w:szCs w:val="28"/>
        </w:rPr>
        <w:t>个作为备用样品。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表1</w:t>
      </w:r>
      <w:r>
        <w:rPr>
          <w:rFonts w:hint="eastAsia" w:ascii="宋体" w:hAnsi="宋体" w:eastAsia="宋体" w:cs="宋体"/>
          <w:color w:val="000000"/>
          <w:sz w:val="28"/>
          <w:szCs w:val="28"/>
          <w:lang w:val="en-US" w:eastAsia="zh-CN"/>
        </w:rPr>
        <w:t xml:space="preserve"> 塑料购物袋</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blHeader/>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环保要求</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GB/T 21661-2020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厚度极限偏差</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提吊试验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21661-2020</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38079-2019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跌落试验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21661-2020</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38079-2019</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38082-2019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漏</w:t>
            </w:r>
            <w:r>
              <w:rPr>
                <w:rFonts w:hint="eastAsia" w:ascii="宋体" w:hAnsi="宋体" w:eastAsia="宋体" w:cs="宋体"/>
                <w:spacing w:val="-4"/>
                <w:sz w:val="28"/>
                <w:szCs w:val="28"/>
              </w:rPr>
              <w:t>水性</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21661-2020</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38079-2019</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38082-2019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4"/>
                <w:sz w:val="28"/>
                <w:szCs w:val="28"/>
              </w:rPr>
              <w:t>封合强度</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4"/>
                <w:sz w:val="28"/>
                <w:szCs w:val="28"/>
              </w:rPr>
              <w:t>落镖冲击</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9639.1-2008</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GB/T 21661-2020</w:t>
      </w:r>
      <w:r>
        <w:rPr>
          <w:rFonts w:hint="eastAsia" w:ascii="宋体" w:hAnsi="宋体" w:cs="宋体"/>
          <w:color w:val="000000"/>
          <w:sz w:val="28"/>
          <w:szCs w:val="28"/>
          <w:lang w:val="en-US" w:eastAsia="zh-CN"/>
        </w:rPr>
        <w:t xml:space="preserve">  </w:t>
      </w:r>
      <w:r>
        <w:rPr>
          <w:rFonts w:hint="default" w:ascii="宋体" w:hAnsi="宋体" w:eastAsia="宋体" w:cs="宋体"/>
          <w:color w:val="000000"/>
          <w:sz w:val="28"/>
          <w:szCs w:val="28"/>
          <w:lang w:val="en-US" w:eastAsia="zh-CN"/>
        </w:rPr>
        <w:t>塑料购物袋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GB/T 38079-2019</w:t>
      </w:r>
      <w:r>
        <w:rPr>
          <w:rFonts w:hint="eastAsia" w:ascii="宋体" w:hAnsi="宋体" w:cs="宋体"/>
          <w:color w:val="000000"/>
          <w:sz w:val="28"/>
          <w:szCs w:val="28"/>
          <w:lang w:val="en-US" w:eastAsia="zh-CN"/>
        </w:rPr>
        <w:t xml:space="preserve">  </w:t>
      </w:r>
      <w:r>
        <w:rPr>
          <w:rFonts w:hint="default" w:ascii="宋体" w:hAnsi="宋体" w:eastAsia="宋体" w:cs="宋体"/>
          <w:color w:val="000000"/>
          <w:sz w:val="28"/>
          <w:szCs w:val="28"/>
          <w:lang w:val="en-US" w:eastAsia="zh-CN"/>
        </w:rPr>
        <w:t>淀粉基塑料购物袋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GB/T 38082-2019</w:t>
      </w:r>
      <w:r>
        <w:rPr>
          <w:rFonts w:hint="eastAsia" w:ascii="宋体" w:hAnsi="宋体" w:cs="宋体"/>
          <w:color w:val="000000"/>
          <w:sz w:val="28"/>
          <w:szCs w:val="28"/>
          <w:lang w:val="en-US" w:eastAsia="zh-CN"/>
        </w:rPr>
        <w:t xml:space="preserve">  </w:t>
      </w:r>
      <w:r>
        <w:rPr>
          <w:rFonts w:hint="default" w:ascii="宋体" w:hAnsi="宋体" w:eastAsia="宋体" w:cs="宋体"/>
          <w:color w:val="000000"/>
          <w:sz w:val="28"/>
          <w:szCs w:val="28"/>
          <w:lang w:val="en-US" w:eastAsia="zh-CN"/>
        </w:rPr>
        <w:t>生物降解塑料购物袋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val="0"/>
          <w:color w:val="000000"/>
          <w:sz w:val="28"/>
          <w:szCs w:val="28"/>
        </w:rPr>
        <w:t>本细则中确定的全部检验项目，采用备用样品进行复检。</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5FC2062"/>
    <w:rsid w:val="08F635A9"/>
    <w:rsid w:val="0ABF7EE6"/>
    <w:rsid w:val="0CA43CE5"/>
    <w:rsid w:val="0E032C8D"/>
    <w:rsid w:val="14FE4DDE"/>
    <w:rsid w:val="16A3500D"/>
    <w:rsid w:val="16D637EF"/>
    <w:rsid w:val="17874F94"/>
    <w:rsid w:val="1A670100"/>
    <w:rsid w:val="1B73636E"/>
    <w:rsid w:val="1CF33ECD"/>
    <w:rsid w:val="1D1B406E"/>
    <w:rsid w:val="1EF71602"/>
    <w:rsid w:val="1F7B6EFD"/>
    <w:rsid w:val="241910E8"/>
    <w:rsid w:val="28130F6C"/>
    <w:rsid w:val="283F2992"/>
    <w:rsid w:val="2D643517"/>
    <w:rsid w:val="2EB87681"/>
    <w:rsid w:val="354B712F"/>
    <w:rsid w:val="3BC01C7E"/>
    <w:rsid w:val="41A80241"/>
    <w:rsid w:val="44E427CB"/>
    <w:rsid w:val="477E06E5"/>
    <w:rsid w:val="4D8B108D"/>
    <w:rsid w:val="5314122E"/>
    <w:rsid w:val="55414ED3"/>
    <w:rsid w:val="5BE157B4"/>
    <w:rsid w:val="5EA615D3"/>
    <w:rsid w:val="5ECA5E2A"/>
    <w:rsid w:val="5FF54104"/>
    <w:rsid w:val="617D28A5"/>
    <w:rsid w:val="645070A6"/>
    <w:rsid w:val="665F48FF"/>
    <w:rsid w:val="67582C8C"/>
    <w:rsid w:val="677248BA"/>
    <w:rsid w:val="68310C4D"/>
    <w:rsid w:val="6C096262"/>
    <w:rsid w:val="6F16157F"/>
    <w:rsid w:val="71994AA6"/>
    <w:rsid w:val="727404F0"/>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793</Words>
  <Characters>989</Characters>
  <Lines>0</Lines>
  <Paragraphs>0</Paragraphs>
  <TotalTime>0</TotalTime>
  <ScaleCrop>false</ScaleCrop>
  <LinksUpToDate>false</LinksUpToDate>
  <CharactersWithSpaces>1014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2024-06-17T05:41:15Z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